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C5F5E" w14:textId="77777777" w:rsidR="00731418" w:rsidRPr="00C35443" w:rsidRDefault="00731418">
      <w:pPr>
        <w:pStyle w:val="m5"/>
      </w:pPr>
    </w:p>
    <w:p w14:paraId="2468AFAA" w14:textId="77777777" w:rsidR="00731418" w:rsidRPr="00327A09" w:rsidRDefault="00731418">
      <w:pPr>
        <w:pStyle w:val="3"/>
        <w:spacing w:line="240" w:lineRule="auto"/>
        <w:rPr>
          <w:rFonts w:ascii="Arial" w:hAnsi="Arial" w:cs="Arial"/>
          <w:sz w:val="36"/>
        </w:rPr>
      </w:pPr>
      <w:r w:rsidRPr="00327A09">
        <w:rPr>
          <w:rFonts w:ascii="Arial" w:hAnsi="Arial" w:cs="Arial"/>
          <w:sz w:val="36"/>
        </w:rPr>
        <w:t>Политика</w:t>
      </w:r>
    </w:p>
    <w:p w14:paraId="5F27C1E1" w14:textId="77777777" w:rsidR="00B97B0A" w:rsidRPr="00327A09" w:rsidRDefault="00731418" w:rsidP="00F26B44">
      <w:pPr>
        <w:pStyle w:val="3"/>
        <w:spacing w:line="240" w:lineRule="auto"/>
        <w:rPr>
          <w:rFonts w:ascii="Arial" w:hAnsi="Arial" w:cs="Arial"/>
          <w:sz w:val="36"/>
        </w:rPr>
      </w:pPr>
      <w:r w:rsidRPr="00327A09">
        <w:rPr>
          <w:rFonts w:ascii="Arial" w:hAnsi="Arial" w:cs="Arial"/>
          <w:sz w:val="36"/>
        </w:rPr>
        <w:t>«</w:t>
      </w:r>
      <w:r w:rsidR="001F07C7" w:rsidRPr="00327A09">
        <w:rPr>
          <w:rFonts w:ascii="Arial" w:hAnsi="Arial" w:cs="Arial"/>
          <w:sz w:val="36"/>
        </w:rPr>
        <w:t>Обработка</w:t>
      </w:r>
      <w:r w:rsidR="003520C0" w:rsidRPr="00327A09">
        <w:rPr>
          <w:rFonts w:ascii="Arial" w:hAnsi="Arial" w:cs="Arial"/>
          <w:sz w:val="36"/>
        </w:rPr>
        <w:t xml:space="preserve"> </w:t>
      </w:r>
      <w:r w:rsidR="00D47065" w:rsidRPr="00327A09">
        <w:rPr>
          <w:rFonts w:ascii="Arial" w:hAnsi="Arial" w:cs="Arial"/>
          <w:sz w:val="36"/>
        </w:rPr>
        <w:t>персональных данных</w:t>
      </w:r>
      <w:r w:rsidR="007E05B3" w:rsidRPr="00327A09">
        <w:rPr>
          <w:rFonts w:ascii="Arial" w:hAnsi="Arial" w:cs="Arial"/>
          <w:sz w:val="36"/>
        </w:rPr>
        <w:t xml:space="preserve"> в П</w:t>
      </w:r>
      <w:r w:rsidR="000F002D" w:rsidRPr="00327A09">
        <w:rPr>
          <w:rFonts w:ascii="Arial" w:hAnsi="Arial" w:cs="Arial"/>
          <w:sz w:val="36"/>
        </w:rPr>
        <w:t>АО «</w:t>
      </w:r>
      <w:r w:rsidR="007C318A" w:rsidRPr="00327A09">
        <w:rPr>
          <w:rFonts w:ascii="Arial" w:hAnsi="Arial" w:cs="Arial"/>
          <w:sz w:val="36"/>
        </w:rPr>
        <w:t>МТС</w:t>
      </w:r>
      <w:r w:rsidR="00F26B44" w:rsidRPr="00327A09">
        <w:rPr>
          <w:rFonts w:ascii="Arial" w:hAnsi="Arial" w:cs="Arial"/>
          <w:sz w:val="36"/>
        </w:rPr>
        <w:t>»</w:t>
      </w:r>
    </w:p>
    <w:p w14:paraId="1345CCA0" w14:textId="77777777" w:rsidR="00A67BCA" w:rsidRPr="00327A09" w:rsidRDefault="0042037F" w:rsidP="008A13DB">
      <w:pPr>
        <w:pStyle w:val="3"/>
        <w:spacing w:line="240" w:lineRule="auto"/>
        <w:rPr>
          <w:rFonts w:ascii="Arial" w:hAnsi="Arial" w:cs="Arial"/>
          <w:sz w:val="36"/>
        </w:rPr>
      </w:pPr>
      <w:r w:rsidRPr="00327A09">
        <w:rPr>
          <w:rFonts w:ascii="Arial" w:hAnsi="Arial" w:cs="Arial"/>
          <w:sz w:val="36"/>
        </w:rPr>
        <w:t>ПТ-010-6</w:t>
      </w:r>
    </w:p>
    <w:p w14:paraId="77C7E193" w14:textId="77777777" w:rsidR="00731418" w:rsidRPr="001B33CC" w:rsidRDefault="00731418" w:rsidP="00F26B44">
      <w:pPr>
        <w:pStyle w:val="m5"/>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3540"/>
        <w:gridCol w:w="6655"/>
      </w:tblGrid>
      <w:tr w:rsidR="00327A09" w:rsidRPr="008A13DB" w14:paraId="0B2F9B95" w14:textId="77777777" w:rsidTr="00327A09">
        <w:trPr>
          <w:trHeight w:val="689"/>
          <w:tblHeader/>
        </w:trPr>
        <w:tc>
          <w:tcPr>
            <w:tcW w:w="1736" w:type="pct"/>
            <w:shd w:val="clear" w:color="auto" w:fill="D9D9D9"/>
            <w:vAlign w:val="center"/>
          </w:tcPr>
          <w:p w14:paraId="270A3958" w14:textId="0B9476FA" w:rsidR="00327A09" w:rsidRPr="00327A09" w:rsidRDefault="00327A09" w:rsidP="00A75436">
            <w:pPr>
              <w:pStyle w:val="m9"/>
              <w:jc w:val="left"/>
              <w:rPr>
                <w:rFonts w:ascii="Arial" w:hAnsi="Arial" w:cs="Arial"/>
                <w:sz w:val="22"/>
                <w:szCs w:val="22"/>
              </w:rPr>
            </w:pPr>
            <w:r w:rsidRPr="00327A09">
              <w:rPr>
                <w:rFonts w:ascii="Arial" w:hAnsi="Arial" w:cs="Arial"/>
                <w:sz w:val="22"/>
                <w:szCs w:val="22"/>
              </w:rPr>
              <w:t>Категория НД</w:t>
            </w:r>
          </w:p>
        </w:tc>
        <w:tc>
          <w:tcPr>
            <w:tcW w:w="3264" w:type="pct"/>
            <w:shd w:val="clear" w:color="auto" w:fill="FFFFFF"/>
            <w:vAlign w:val="center"/>
          </w:tcPr>
          <w:p w14:paraId="4E46BF8E" w14:textId="5B190B0B" w:rsidR="00327A09" w:rsidRPr="00327A09" w:rsidRDefault="00327A09" w:rsidP="00B715C5">
            <w:pPr>
              <w:pStyle w:val="m5"/>
              <w:rPr>
                <w:rFonts w:ascii="Arial" w:hAnsi="Arial" w:cs="Arial"/>
                <w:sz w:val="22"/>
                <w:szCs w:val="22"/>
              </w:rPr>
            </w:pPr>
            <w:r w:rsidRPr="00327A09">
              <w:rPr>
                <w:rFonts w:ascii="Arial" w:hAnsi="Arial" w:cs="Arial"/>
                <w:sz w:val="22"/>
                <w:szCs w:val="22"/>
              </w:rPr>
              <w:t>1 – НД Экосистемы</w:t>
            </w:r>
          </w:p>
        </w:tc>
      </w:tr>
      <w:tr w:rsidR="00C72898" w:rsidRPr="008A13DB" w14:paraId="43EC7C3C" w14:textId="77777777" w:rsidTr="00327A09">
        <w:trPr>
          <w:trHeight w:val="284"/>
          <w:tblHeader/>
        </w:trPr>
        <w:tc>
          <w:tcPr>
            <w:tcW w:w="1736" w:type="pct"/>
            <w:shd w:val="clear" w:color="auto" w:fill="D9D9D9"/>
            <w:vAlign w:val="center"/>
          </w:tcPr>
          <w:p w14:paraId="4A25C13C" w14:textId="77777777" w:rsidR="00C72898" w:rsidRPr="00327A09" w:rsidRDefault="00C72898" w:rsidP="00A75436">
            <w:pPr>
              <w:pStyle w:val="m9"/>
              <w:jc w:val="left"/>
              <w:rPr>
                <w:rFonts w:ascii="Arial" w:hAnsi="Arial" w:cs="Arial"/>
                <w:sz w:val="22"/>
                <w:szCs w:val="22"/>
                <w:highlight w:val="yellow"/>
              </w:rPr>
            </w:pPr>
            <w:r w:rsidRPr="00327A09">
              <w:rPr>
                <w:rFonts w:ascii="Arial" w:hAnsi="Arial" w:cs="Arial"/>
                <w:sz w:val="22"/>
                <w:szCs w:val="22"/>
              </w:rPr>
              <w:t>Ответственный за применение НД</w:t>
            </w:r>
          </w:p>
        </w:tc>
        <w:tc>
          <w:tcPr>
            <w:tcW w:w="3264" w:type="pct"/>
            <w:shd w:val="clear" w:color="auto" w:fill="FFFFFF"/>
            <w:vAlign w:val="center"/>
          </w:tcPr>
          <w:p w14:paraId="2572E5F4" w14:textId="77777777" w:rsidR="00C72898" w:rsidRPr="00327A09" w:rsidRDefault="00576EF2" w:rsidP="00B715C5">
            <w:pPr>
              <w:pStyle w:val="m5"/>
              <w:rPr>
                <w:rFonts w:ascii="Arial" w:hAnsi="Arial" w:cs="Arial"/>
                <w:sz w:val="22"/>
                <w:szCs w:val="22"/>
              </w:rPr>
            </w:pPr>
            <w:r w:rsidRPr="00327A09">
              <w:rPr>
                <w:rFonts w:ascii="Arial" w:hAnsi="Arial" w:cs="Arial"/>
                <w:sz w:val="22"/>
                <w:szCs w:val="22"/>
              </w:rPr>
              <w:t>КЦ</w:t>
            </w:r>
            <w:r w:rsidR="008A13DB" w:rsidRPr="00327A09">
              <w:rPr>
                <w:rFonts w:ascii="Arial" w:hAnsi="Arial" w:cs="Arial"/>
                <w:sz w:val="22"/>
                <w:szCs w:val="22"/>
              </w:rPr>
              <w:t xml:space="preserve">/Блок </w:t>
            </w:r>
            <w:r w:rsidR="00C03DCA" w:rsidRPr="00327A09">
              <w:rPr>
                <w:rFonts w:ascii="Arial" w:hAnsi="Arial" w:cs="Arial"/>
                <w:sz w:val="22"/>
                <w:szCs w:val="22"/>
              </w:rPr>
              <w:t>безопасности</w:t>
            </w:r>
            <w:r w:rsidR="008A13DB" w:rsidRPr="00327A09">
              <w:rPr>
                <w:rFonts w:ascii="Arial" w:hAnsi="Arial" w:cs="Arial"/>
                <w:sz w:val="22"/>
                <w:szCs w:val="22"/>
              </w:rPr>
              <w:t>/Департамент</w:t>
            </w:r>
            <w:r w:rsidR="00364B96" w:rsidRPr="00327A09">
              <w:rPr>
                <w:rFonts w:ascii="Arial" w:hAnsi="Arial" w:cs="Arial"/>
                <w:sz w:val="22"/>
                <w:szCs w:val="22"/>
              </w:rPr>
              <w:t xml:space="preserve"> </w:t>
            </w:r>
            <w:r w:rsidR="00722315" w:rsidRPr="00327A09">
              <w:rPr>
                <w:rFonts w:ascii="Arial" w:hAnsi="Arial" w:cs="Arial"/>
                <w:sz w:val="22"/>
                <w:szCs w:val="22"/>
              </w:rPr>
              <w:t xml:space="preserve">информационной </w:t>
            </w:r>
            <w:r w:rsidR="00364B96" w:rsidRPr="00327A09">
              <w:rPr>
                <w:rFonts w:ascii="Arial" w:hAnsi="Arial" w:cs="Arial"/>
                <w:sz w:val="22"/>
                <w:szCs w:val="22"/>
              </w:rPr>
              <w:t>безопасности</w:t>
            </w:r>
            <w:r w:rsidR="00722315" w:rsidRPr="00327A09">
              <w:rPr>
                <w:rFonts w:ascii="Arial" w:hAnsi="Arial" w:cs="Arial"/>
                <w:sz w:val="22"/>
                <w:szCs w:val="22"/>
              </w:rPr>
              <w:t>/Директор</w:t>
            </w:r>
          </w:p>
        </w:tc>
      </w:tr>
      <w:tr w:rsidR="00C72898" w:rsidRPr="00FE2C8E" w14:paraId="0E56B874" w14:textId="77777777" w:rsidTr="00327A09">
        <w:trPr>
          <w:trHeight w:val="284"/>
          <w:tblHeader/>
        </w:trPr>
        <w:tc>
          <w:tcPr>
            <w:tcW w:w="1736" w:type="pct"/>
            <w:shd w:val="clear" w:color="auto" w:fill="D9D9D9"/>
            <w:vAlign w:val="center"/>
          </w:tcPr>
          <w:p w14:paraId="6266E548" w14:textId="77777777" w:rsidR="00C72898" w:rsidRPr="00327A09" w:rsidRDefault="00C72898" w:rsidP="00A75436">
            <w:pPr>
              <w:pStyle w:val="m9"/>
              <w:jc w:val="left"/>
              <w:rPr>
                <w:rFonts w:ascii="Arial" w:hAnsi="Arial" w:cs="Arial"/>
                <w:sz w:val="22"/>
                <w:szCs w:val="22"/>
                <w:highlight w:val="yellow"/>
              </w:rPr>
            </w:pPr>
            <w:r w:rsidRPr="00327A09">
              <w:rPr>
                <w:rFonts w:ascii="Arial" w:hAnsi="Arial" w:cs="Arial"/>
                <w:sz w:val="22"/>
                <w:szCs w:val="22"/>
              </w:rPr>
              <w:t>Ответственное подразделение за разработку НД</w:t>
            </w:r>
          </w:p>
        </w:tc>
        <w:tc>
          <w:tcPr>
            <w:tcW w:w="3264" w:type="pct"/>
            <w:shd w:val="clear" w:color="auto" w:fill="FFFFFF"/>
            <w:vAlign w:val="center"/>
          </w:tcPr>
          <w:p w14:paraId="2076F30B" w14:textId="77777777" w:rsidR="00C72898" w:rsidRPr="00327A09" w:rsidRDefault="008A13DB" w:rsidP="00B715C5">
            <w:pPr>
              <w:pStyle w:val="m5"/>
              <w:rPr>
                <w:rFonts w:ascii="Arial" w:hAnsi="Arial" w:cs="Arial"/>
                <w:sz w:val="22"/>
                <w:szCs w:val="22"/>
              </w:rPr>
            </w:pPr>
            <w:r w:rsidRPr="00327A09">
              <w:rPr>
                <w:rFonts w:ascii="Arial" w:hAnsi="Arial" w:cs="Arial"/>
                <w:sz w:val="22"/>
                <w:szCs w:val="22"/>
              </w:rPr>
              <w:t>К</w:t>
            </w:r>
            <w:r w:rsidR="000A0EBE" w:rsidRPr="00327A09">
              <w:rPr>
                <w:rFonts w:ascii="Arial" w:hAnsi="Arial" w:cs="Arial"/>
                <w:sz w:val="22"/>
                <w:szCs w:val="22"/>
              </w:rPr>
              <w:t>Ц</w:t>
            </w:r>
            <w:r w:rsidRPr="00327A09">
              <w:rPr>
                <w:rFonts w:ascii="Arial" w:hAnsi="Arial" w:cs="Arial"/>
                <w:sz w:val="22"/>
                <w:szCs w:val="22"/>
              </w:rPr>
              <w:t xml:space="preserve">/Блок </w:t>
            </w:r>
            <w:r w:rsidR="00C03DCA" w:rsidRPr="00327A09">
              <w:rPr>
                <w:rFonts w:ascii="Arial" w:hAnsi="Arial" w:cs="Arial"/>
                <w:sz w:val="22"/>
                <w:szCs w:val="22"/>
              </w:rPr>
              <w:t>безопасности</w:t>
            </w:r>
            <w:r w:rsidRPr="00327A09">
              <w:rPr>
                <w:rFonts w:ascii="Arial" w:hAnsi="Arial" w:cs="Arial"/>
                <w:sz w:val="22"/>
                <w:szCs w:val="22"/>
              </w:rPr>
              <w:t>/</w:t>
            </w:r>
            <w:r w:rsidR="00586383" w:rsidRPr="00327A09">
              <w:rPr>
                <w:rFonts w:ascii="Arial" w:hAnsi="Arial" w:cs="Arial"/>
                <w:sz w:val="22"/>
                <w:szCs w:val="22"/>
              </w:rPr>
              <w:t xml:space="preserve"> Департамент информационной безопасности</w:t>
            </w:r>
          </w:p>
        </w:tc>
      </w:tr>
    </w:tbl>
    <w:p w14:paraId="2FEEEA3F" w14:textId="77777777" w:rsidR="00731418" w:rsidRPr="001B33CC" w:rsidRDefault="00731418">
      <w:pPr>
        <w:pStyle w:val="m5"/>
        <w:spacing w:line="360" w:lineRule="auto"/>
        <w:rPr>
          <w:b/>
          <w:bCs/>
          <w:u w:val="single"/>
        </w:rPr>
      </w:pPr>
    </w:p>
    <w:p w14:paraId="7B9D3DE3" w14:textId="77777777" w:rsidR="00C72898" w:rsidRPr="00327A09" w:rsidRDefault="00C72898" w:rsidP="00C72898">
      <w:pPr>
        <w:pStyle w:val="m1"/>
        <w:rPr>
          <w:rFonts w:ascii="Arial" w:hAnsi="Arial" w:cs="Arial"/>
        </w:rPr>
      </w:pPr>
      <w:bookmarkStart w:id="0" w:name="_Toc278395806"/>
      <w:bookmarkStart w:id="1" w:name="_Toc281224167"/>
      <w:bookmarkStart w:id="2" w:name="_Toc172018421"/>
      <w:r w:rsidRPr="00327A09">
        <w:rPr>
          <w:rFonts w:ascii="Arial" w:hAnsi="Arial" w:cs="Arial"/>
        </w:rPr>
        <w:t xml:space="preserve">Информация о </w:t>
      </w:r>
      <w:bookmarkEnd w:id="0"/>
      <w:bookmarkEnd w:id="1"/>
      <w:r w:rsidRPr="00327A09">
        <w:rPr>
          <w:rFonts w:ascii="Arial" w:hAnsi="Arial" w:cs="Arial"/>
        </w:rPr>
        <w:t>документе</w:t>
      </w:r>
    </w:p>
    <w:p w14:paraId="5A5C26D9" w14:textId="77777777" w:rsidR="00C72898" w:rsidRPr="008A13DB" w:rsidRDefault="00C72898" w:rsidP="008A13DB">
      <w:pPr>
        <w:pStyle w:val="m1"/>
        <w:numPr>
          <w:ilvl w:val="0"/>
          <w:numId w:val="0"/>
        </w:num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2600"/>
        <w:gridCol w:w="7595"/>
      </w:tblGrid>
      <w:tr w:rsidR="00C72898" w:rsidRPr="00FE2C8E" w14:paraId="33A8D5BA" w14:textId="77777777" w:rsidTr="009A53B4">
        <w:trPr>
          <w:trHeight w:val="284"/>
        </w:trPr>
        <w:tc>
          <w:tcPr>
            <w:tcW w:w="1275" w:type="pct"/>
            <w:shd w:val="clear" w:color="auto" w:fill="FFFFFF"/>
            <w:tcMar>
              <w:left w:w="57" w:type="dxa"/>
              <w:right w:w="57" w:type="dxa"/>
            </w:tcMar>
            <w:vAlign w:val="center"/>
          </w:tcPr>
          <w:p w14:paraId="1C4B3690" w14:textId="77777777" w:rsidR="00C72898" w:rsidRPr="00327A09" w:rsidRDefault="00C72898" w:rsidP="00A75436">
            <w:pPr>
              <w:pStyle w:val="m8"/>
              <w:rPr>
                <w:rFonts w:ascii="Arial" w:hAnsi="Arial" w:cs="Arial"/>
                <w:b/>
                <w:sz w:val="22"/>
                <w:szCs w:val="22"/>
              </w:rPr>
            </w:pPr>
            <w:r w:rsidRPr="00327A09">
              <w:rPr>
                <w:rFonts w:ascii="Arial" w:hAnsi="Arial" w:cs="Arial"/>
                <w:b/>
                <w:sz w:val="22"/>
                <w:szCs w:val="22"/>
              </w:rPr>
              <w:t>Цель документа</w:t>
            </w:r>
          </w:p>
        </w:tc>
        <w:tc>
          <w:tcPr>
            <w:tcW w:w="3725" w:type="pct"/>
            <w:vAlign w:val="center"/>
          </w:tcPr>
          <w:p w14:paraId="0C790317" w14:textId="77777777" w:rsidR="00A67BCA" w:rsidRPr="00327A09" w:rsidRDefault="001076E6" w:rsidP="001A546E">
            <w:pPr>
              <w:pStyle w:val="m5"/>
              <w:numPr>
                <w:ilvl w:val="0"/>
                <w:numId w:val="14"/>
              </w:numPr>
              <w:ind w:left="0" w:firstLine="0"/>
              <w:rPr>
                <w:rFonts w:ascii="Arial" w:hAnsi="Arial" w:cs="Arial"/>
                <w:sz w:val="22"/>
                <w:szCs w:val="22"/>
              </w:rPr>
            </w:pPr>
            <w:r w:rsidRPr="00327A09">
              <w:rPr>
                <w:rFonts w:ascii="Arial" w:hAnsi="Arial" w:cs="Arial"/>
                <w:sz w:val="22"/>
                <w:szCs w:val="22"/>
              </w:rPr>
              <w:t>Защита прав и законных интересов субъектов персональных данных</w:t>
            </w:r>
            <w:r w:rsidR="00A67BCA" w:rsidRPr="00327A09">
              <w:rPr>
                <w:rFonts w:ascii="Arial" w:hAnsi="Arial" w:cs="Arial"/>
                <w:sz w:val="22"/>
                <w:szCs w:val="22"/>
              </w:rPr>
              <w:t>.</w:t>
            </w:r>
          </w:p>
          <w:p w14:paraId="1978357E" w14:textId="77777777" w:rsidR="00C72898" w:rsidRPr="00327A09" w:rsidRDefault="001076E6" w:rsidP="001A546E">
            <w:pPr>
              <w:pStyle w:val="m5"/>
              <w:numPr>
                <w:ilvl w:val="0"/>
                <w:numId w:val="14"/>
              </w:numPr>
              <w:ind w:left="0" w:firstLine="0"/>
              <w:rPr>
                <w:rFonts w:ascii="Arial" w:hAnsi="Arial" w:cs="Arial"/>
                <w:sz w:val="22"/>
                <w:szCs w:val="22"/>
              </w:rPr>
            </w:pPr>
            <w:r w:rsidRPr="00327A09">
              <w:rPr>
                <w:rFonts w:ascii="Arial" w:hAnsi="Arial" w:cs="Arial"/>
                <w:sz w:val="22"/>
                <w:szCs w:val="22"/>
              </w:rPr>
              <w:t xml:space="preserve">Выполнение </w:t>
            </w:r>
            <w:r w:rsidR="007173EF" w:rsidRPr="00327A09">
              <w:rPr>
                <w:rFonts w:ascii="Arial" w:hAnsi="Arial" w:cs="Arial"/>
                <w:sz w:val="22"/>
                <w:szCs w:val="22"/>
              </w:rPr>
              <w:t>П</w:t>
            </w:r>
            <w:r w:rsidRPr="00327A09">
              <w:rPr>
                <w:rFonts w:ascii="Arial" w:hAnsi="Arial" w:cs="Arial"/>
                <w:sz w:val="22"/>
                <w:szCs w:val="22"/>
              </w:rPr>
              <w:t>АО «</w:t>
            </w:r>
            <w:r w:rsidR="003D4DE8" w:rsidRPr="00327A09">
              <w:rPr>
                <w:rFonts w:ascii="Arial" w:hAnsi="Arial" w:cs="Arial"/>
                <w:sz w:val="22"/>
                <w:szCs w:val="22"/>
              </w:rPr>
              <w:t>МТС</w:t>
            </w:r>
            <w:r w:rsidRPr="00327A09">
              <w:rPr>
                <w:rFonts w:ascii="Arial" w:hAnsi="Arial" w:cs="Arial"/>
                <w:sz w:val="22"/>
                <w:szCs w:val="22"/>
              </w:rPr>
              <w:t>»</w:t>
            </w:r>
            <w:r w:rsidR="000209ED" w:rsidRPr="00327A09">
              <w:rPr>
                <w:rFonts w:ascii="Arial" w:hAnsi="Arial" w:cs="Arial"/>
                <w:sz w:val="22"/>
                <w:szCs w:val="22"/>
              </w:rPr>
              <w:t xml:space="preserve"> </w:t>
            </w:r>
            <w:r w:rsidRPr="00327A09">
              <w:rPr>
                <w:rFonts w:ascii="Arial" w:hAnsi="Arial" w:cs="Arial"/>
                <w:sz w:val="22"/>
                <w:szCs w:val="22"/>
              </w:rPr>
              <w:t xml:space="preserve">требований законодательства </w:t>
            </w:r>
            <w:r w:rsidR="001E45FE" w:rsidRPr="00327A09">
              <w:rPr>
                <w:rFonts w:ascii="Arial" w:hAnsi="Arial" w:cs="Arial"/>
                <w:sz w:val="22"/>
                <w:szCs w:val="22"/>
              </w:rPr>
              <w:t>в области</w:t>
            </w:r>
            <w:r w:rsidRPr="00327A09">
              <w:rPr>
                <w:rFonts w:ascii="Arial" w:hAnsi="Arial" w:cs="Arial"/>
                <w:sz w:val="22"/>
                <w:szCs w:val="22"/>
              </w:rPr>
              <w:t xml:space="preserve"> персональных данных.</w:t>
            </w:r>
          </w:p>
        </w:tc>
      </w:tr>
      <w:tr w:rsidR="00C72898" w:rsidRPr="00677481" w14:paraId="3F853995" w14:textId="77777777" w:rsidTr="009A53B4">
        <w:trPr>
          <w:trHeight w:val="284"/>
        </w:trPr>
        <w:tc>
          <w:tcPr>
            <w:tcW w:w="1275" w:type="pct"/>
            <w:shd w:val="clear" w:color="auto" w:fill="FFFFFF"/>
            <w:tcMar>
              <w:left w:w="57" w:type="dxa"/>
              <w:right w:w="57" w:type="dxa"/>
            </w:tcMar>
            <w:vAlign w:val="center"/>
          </w:tcPr>
          <w:p w14:paraId="6F1C07D3" w14:textId="77777777" w:rsidR="00C72898" w:rsidRPr="00327A09" w:rsidRDefault="00C72898" w:rsidP="00A75436">
            <w:pPr>
              <w:pStyle w:val="m8"/>
              <w:rPr>
                <w:rFonts w:ascii="Arial" w:hAnsi="Arial" w:cs="Arial"/>
                <w:b/>
                <w:sz w:val="22"/>
                <w:szCs w:val="22"/>
              </w:rPr>
            </w:pPr>
            <w:r w:rsidRPr="00327A09">
              <w:rPr>
                <w:rFonts w:ascii="Arial" w:hAnsi="Arial" w:cs="Arial"/>
                <w:b/>
                <w:sz w:val="22"/>
                <w:szCs w:val="22"/>
              </w:rPr>
              <w:t>Краткое описание документа</w:t>
            </w:r>
          </w:p>
        </w:tc>
        <w:tc>
          <w:tcPr>
            <w:tcW w:w="3725" w:type="pct"/>
            <w:vAlign w:val="center"/>
          </w:tcPr>
          <w:p w14:paraId="21651FE4" w14:textId="77777777" w:rsidR="00C72898" w:rsidRPr="00327A09" w:rsidRDefault="001076E6" w:rsidP="006303BA">
            <w:pPr>
              <w:pStyle w:val="m5"/>
              <w:rPr>
                <w:rFonts w:ascii="Arial" w:hAnsi="Arial" w:cs="Arial"/>
                <w:sz w:val="22"/>
                <w:szCs w:val="22"/>
                <w:lang w:val="en-US"/>
              </w:rPr>
            </w:pPr>
            <w:r w:rsidRPr="00327A09">
              <w:rPr>
                <w:rFonts w:ascii="Arial" w:hAnsi="Arial" w:cs="Arial"/>
                <w:sz w:val="22"/>
                <w:szCs w:val="22"/>
              </w:rPr>
              <w:t xml:space="preserve">Политика ПТ-010 «Обработка персональных данных в </w:t>
            </w:r>
            <w:r w:rsidR="007173EF" w:rsidRPr="00327A09">
              <w:rPr>
                <w:rFonts w:ascii="Arial" w:hAnsi="Arial" w:cs="Arial"/>
                <w:sz w:val="22"/>
                <w:szCs w:val="22"/>
              </w:rPr>
              <w:t>П</w:t>
            </w:r>
            <w:r w:rsidRPr="00327A09">
              <w:rPr>
                <w:rFonts w:ascii="Arial" w:hAnsi="Arial" w:cs="Arial"/>
                <w:sz w:val="22"/>
                <w:szCs w:val="22"/>
              </w:rPr>
              <w:t>АО «</w:t>
            </w:r>
            <w:r w:rsidR="003D4DE8" w:rsidRPr="00327A09">
              <w:rPr>
                <w:rFonts w:ascii="Arial" w:hAnsi="Arial" w:cs="Arial"/>
                <w:sz w:val="22"/>
                <w:szCs w:val="22"/>
              </w:rPr>
              <w:t>МТС</w:t>
            </w:r>
            <w:r w:rsidRPr="00327A09">
              <w:rPr>
                <w:rFonts w:ascii="Arial" w:hAnsi="Arial" w:cs="Arial"/>
                <w:sz w:val="22"/>
                <w:szCs w:val="22"/>
              </w:rPr>
              <w:t>»</w:t>
            </w:r>
            <w:r w:rsidR="000209ED" w:rsidRPr="00327A09">
              <w:rPr>
                <w:rFonts w:ascii="Arial" w:hAnsi="Arial" w:cs="Arial"/>
                <w:sz w:val="22"/>
                <w:szCs w:val="22"/>
              </w:rPr>
              <w:t xml:space="preserve"> </w:t>
            </w:r>
            <w:r w:rsidRPr="00327A09">
              <w:rPr>
                <w:rFonts w:ascii="Arial" w:hAnsi="Arial" w:cs="Arial"/>
                <w:sz w:val="22"/>
                <w:szCs w:val="22"/>
              </w:rPr>
              <w:t>(далее</w:t>
            </w:r>
            <w:r w:rsidR="00CF3DDB" w:rsidRPr="00327A09">
              <w:rPr>
                <w:rFonts w:ascii="Arial" w:hAnsi="Arial" w:cs="Arial"/>
                <w:sz w:val="22"/>
                <w:szCs w:val="22"/>
              </w:rPr>
              <w:t xml:space="preserve"> –</w:t>
            </w:r>
            <w:r w:rsidRPr="00327A09">
              <w:rPr>
                <w:rFonts w:ascii="Arial" w:hAnsi="Arial" w:cs="Arial"/>
                <w:sz w:val="22"/>
                <w:szCs w:val="22"/>
              </w:rPr>
              <w:t xml:space="preserve"> Политика) определяет принципы, порядок и условия обработки персональных данных абонентов, работников</w:t>
            </w:r>
            <w:r w:rsidR="000209ED" w:rsidRPr="00327A09">
              <w:rPr>
                <w:rFonts w:ascii="Arial" w:hAnsi="Arial" w:cs="Arial"/>
                <w:sz w:val="22"/>
                <w:szCs w:val="22"/>
              </w:rPr>
              <w:t xml:space="preserve"> </w:t>
            </w:r>
            <w:r w:rsidR="007E05B3" w:rsidRPr="00327A09">
              <w:rPr>
                <w:rFonts w:ascii="Arial" w:hAnsi="Arial" w:cs="Arial"/>
                <w:sz w:val="22"/>
                <w:szCs w:val="22"/>
              </w:rPr>
              <w:t>ПАО «МТС»</w:t>
            </w:r>
            <w:r w:rsidR="003D4DE8" w:rsidRPr="00327A09">
              <w:rPr>
                <w:rFonts w:ascii="Arial" w:hAnsi="Arial" w:cs="Arial"/>
                <w:sz w:val="22"/>
                <w:szCs w:val="22"/>
              </w:rPr>
              <w:t xml:space="preserve"> </w:t>
            </w:r>
            <w:r w:rsidRPr="00327A09">
              <w:rPr>
                <w:rFonts w:ascii="Arial" w:hAnsi="Arial" w:cs="Arial"/>
                <w:sz w:val="22"/>
                <w:szCs w:val="22"/>
              </w:rPr>
              <w:t xml:space="preserve">и иных лиц, чьи </w:t>
            </w:r>
            <w:r w:rsidR="003D74E7" w:rsidRPr="00327A09">
              <w:rPr>
                <w:rFonts w:ascii="Arial" w:hAnsi="Arial" w:cs="Arial"/>
                <w:sz w:val="22"/>
                <w:szCs w:val="22"/>
              </w:rPr>
              <w:t xml:space="preserve">персональные данные </w:t>
            </w:r>
            <w:r w:rsidRPr="00327A09">
              <w:rPr>
                <w:rFonts w:ascii="Arial" w:hAnsi="Arial" w:cs="Arial"/>
                <w:sz w:val="22"/>
                <w:szCs w:val="22"/>
              </w:rPr>
              <w:t xml:space="preserve">обрабатываются </w:t>
            </w:r>
            <w:r w:rsidR="007E05B3" w:rsidRPr="00327A09">
              <w:rPr>
                <w:rFonts w:ascii="Arial" w:hAnsi="Arial" w:cs="Arial"/>
                <w:sz w:val="22"/>
                <w:szCs w:val="22"/>
              </w:rPr>
              <w:t>ПАО «МТС»</w:t>
            </w:r>
            <w:r w:rsidRPr="00327A09">
              <w:rPr>
                <w:rFonts w:ascii="Arial" w:hAnsi="Arial" w:cs="Arial"/>
                <w:sz w:val="22"/>
                <w:szCs w:val="22"/>
              </w:rPr>
              <w:t>, а также лицами по</w:t>
            </w:r>
            <w:r w:rsidR="000209ED" w:rsidRPr="00327A09">
              <w:rPr>
                <w:rFonts w:ascii="Arial" w:hAnsi="Arial" w:cs="Arial"/>
                <w:sz w:val="22"/>
                <w:szCs w:val="22"/>
              </w:rPr>
              <w:t xml:space="preserve"> </w:t>
            </w:r>
            <w:r w:rsidRPr="00327A09">
              <w:rPr>
                <w:rFonts w:ascii="Arial" w:hAnsi="Arial" w:cs="Arial"/>
                <w:sz w:val="22"/>
                <w:szCs w:val="22"/>
              </w:rPr>
              <w:t xml:space="preserve">поручению </w:t>
            </w:r>
            <w:r w:rsidR="007E05B3" w:rsidRPr="00327A09">
              <w:rPr>
                <w:rFonts w:ascii="Arial" w:hAnsi="Arial" w:cs="Arial"/>
                <w:sz w:val="22"/>
                <w:szCs w:val="22"/>
              </w:rPr>
              <w:t>ПАО «МТС»</w:t>
            </w:r>
            <w:r w:rsidRPr="00327A09">
              <w:rPr>
                <w:rFonts w:ascii="Arial" w:hAnsi="Arial" w:cs="Arial"/>
                <w:sz w:val="22"/>
                <w:szCs w:val="22"/>
              </w:rPr>
              <w:t>.</w:t>
            </w:r>
          </w:p>
        </w:tc>
      </w:tr>
      <w:tr w:rsidR="00C72898" w:rsidRPr="00FE2C8E" w14:paraId="5DAB53E5" w14:textId="77777777" w:rsidTr="009A53B4">
        <w:trPr>
          <w:trHeight w:val="366"/>
        </w:trPr>
        <w:tc>
          <w:tcPr>
            <w:tcW w:w="1275" w:type="pct"/>
            <w:shd w:val="clear" w:color="auto" w:fill="FFFFFF"/>
            <w:tcMar>
              <w:left w:w="57" w:type="dxa"/>
              <w:right w:w="57" w:type="dxa"/>
            </w:tcMar>
            <w:vAlign w:val="center"/>
          </w:tcPr>
          <w:p w14:paraId="74FED51A" w14:textId="77777777" w:rsidR="00C72898" w:rsidRPr="00327A09" w:rsidRDefault="00C72898" w:rsidP="00A75436">
            <w:pPr>
              <w:pStyle w:val="m8"/>
              <w:rPr>
                <w:rFonts w:ascii="Arial" w:hAnsi="Arial" w:cs="Arial"/>
                <w:b/>
                <w:sz w:val="22"/>
                <w:szCs w:val="22"/>
              </w:rPr>
            </w:pPr>
            <w:r w:rsidRPr="00327A09">
              <w:rPr>
                <w:rFonts w:ascii="Arial" w:hAnsi="Arial" w:cs="Arial"/>
                <w:b/>
                <w:sz w:val="22"/>
                <w:szCs w:val="22"/>
              </w:rPr>
              <w:t>Ограничение доступа</w:t>
            </w:r>
          </w:p>
        </w:tc>
        <w:tc>
          <w:tcPr>
            <w:tcW w:w="3725" w:type="pct"/>
            <w:vAlign w:val="center"/>
          </w:tcPr>
          <w:p w14:paraId="6F424DB0" w14:textId="77777777" w:rsidR="00C72898" w:rsidRPr="00327A09" w:rsidRDefault="00576EF2" w:rsidP="00666752">
            <w:pPr>
              <w:pStyle w:val="m5"/>
              <w:jc w:val="center"/>
              <w:rPr>
                <w:rFonts w:ascii="Arial" w:hAnsi="Arial" w:cs="Arial"/>
                <w:sz w:val="22"/>
                <w:szCs w:val="22"/>
              </w:rPr>
            </w:pPr>
            <w:r w:rsidRPr="00327A09">
              <w:rPr>
                <w:rFonts w:ascii="Arial" w:hAnsi="Arial" w:cs="Arial"/>
                <w:sz w:val="22"/>
                <w:szCs w:val="22"/>
              </w:rPr>
              <w:t>Н</w:t>
            </w:r>
            <w:r w:rsidR="00C72898" w:rsidRPr="00327A09">
              <w:rPr>
                <w:rFonts w:ascii="Arial" w:hAnsi="Arial" w:cs="Arial"/>
                <w:sz w:val="22"/>
                <w:szCs w:val="22"/>
              </w:rPr>
              <w:t>ет</w:t>
            </w:r>
          </w:p>
        </w:tc>
      </w:tr>
      <w:tr w:rsidR="00576EF2" w:rsidRPr="00FE2C8E" w14:paraId="383E9500" w14:textId="77777777" w:rsidTr="009A53B4">
        <w:trPr>
          <w:trHeight w:val="366"/>
        </w:trPr>
        <w:tc>
          <w:tcPr>
            <w:tcW w:w="1275" w:type="pct"/>
            <w:shd w:val="clear" w:color="auto" w:fill="FFFFFF"/>
            <w:tcMar>
              <w:left w:w="57" w:type="dxa"/>
              <w:right w:w="57" w:type="dxa"/>
            </w:tcMar>
            <w:vAlign w:val="center"/>
          </w:tcPr>
          <w:p w14:paraId="10BE54E2" w14:textId="77777777" w:rsidR="00576EF2" w:rsidRPr="00327A09" w:rsidRDefault="00A860F9" w:rsidP="00A75436">
            <w:pPr>
              <w:pStyle w:val="m8"/>
              <w:rPr>
                <w:rFonts w:ascii="Arial" w:hAnsi="Arial" w:cs="Arial"/>
                <w:b/>
                <w:sz w:val="22"/>
                <w:szCs w:val="22"/>
              </w:rPr>
            </w:pPr>
            <w:r w:rsidRPr="00327A09">
              <w:rPr>
                <w:rFonts w:ascii="Arial" w:hAnsi="Arial" w:cs="Arial"/>
                <w:b/>
                <w:bCs/>
                <w:sz w:val="22"/>
                <w:szCs w:val="22"/>
              </w:rPr>
              <w:t>П</w:t>
            </w:r>
            <w:r w:rsidR="00576EF2" w:rsidRPr="00327A09">
              <w:rPr>
                <w:rFonts w:ascii="Arial" w:hAnsi="Arial" w:cs="Arial"/>
                <w:b/>
                <w:bCs/>
                <w:sz w:val="22"/>
                <w:szCs w:val="22"/>
              </w:rPr>
              <w:t>ериодичность пересмотра:</w:t>
            </w:r>
          </w:p>
        </w:tc>
        <w:tc>
          <w:tcPr>
            <w:tcW w:w="3725" w:type="pct"/>
            <w:vAlign w:val="center"/>
          </w:tcPr>
          <w:p w14:paraId="70CB09A9" w14:textId="77777777" w:rsidR="00576EF2" w:rsidRPr="00327A09" w:rsidRDefault="00576EF2" w:rsidP="00666752">
            <w:pPr>
              <w:pStyle w:val="m5"/>
              <w:jc w:val="center"/>
              <w:rPr>
                <w:rFonts w:ascii="Arial" w:hAnsi="Arial" w:cs="Arial"/>
                <w:sz w:val="22"/>
                <w:szCs w:val="22"/>
              </w:rPr>
            </w:pPr>
            <w:r w:rsidRPr="00327A09">
              <w:rPr>
                <w:rFonts w:ascii="Arial" w:hAnsi="Arial" w:cs="Arial"/>
                <w:sz w:val="22"/>
                <w:szCs w:val="22"/>
              </w:rPr>
              <w:t>3 года</w:t>
            </w:r>
          </w:p>
        </w:tc>
      </w:tr>
    </w:tbl>
    <w:p w14:paraId="53E6FD89" w14:textId="77777777" w:rsidR="00C72898" w:rsidRPr="008A13DB" w:rsidRDefault="00C72898" w:rsidP="008A13DB">
      <w:pPr>
        <w:pStyle w:val="m1"/>
        <w:numPr>
          <w:ilvl w:val="0"/>
          <w:numId w:val="0"/>
        </w:numPr>
      </w:pPr>
    </w:p>
    <w:p w14:paraId="5F99571F" w14:textId="77777777" w:rsidR="00C72898" w:rsidRPr="00327A09" w:rsidRDefault="00C72898" w:rsidP="008A13DB">
      <w:pPr>
        <w:pStyle w:val="m1"/>
        <w:rPr>
          <w:rFonts w:ascii="Arial" w:hAnsi="Arial" w:cs="Arial"/>
          <w:sz w:val="22"/>
          <w:szCs w:val="22"/>
        </w:rPr>
      </w:pPr>
      <w:r w:rsidRPr="00327A09">
        <w:rPr>
          <w:rFonts w:ascii="Arial" w:hAnsi="Arial" w:cs="Arial"/>
          <w:sz w:val="22"/>
          <w:szCs w:val="22"/>
        </w:rPr>
        <w:t>ответственность и Область применения</w:t>
      </w:r>
    </w:p>
    <w:p w14:paraId="6D9226C1" w14:textId="77777777" w:rsidR="00327A09" w:rsidRDefault="00327A09" w:rsidP="00EC17B7">
      <w:pPr>
        <w:pStyle w:val="m21"/>
      </w:pPr>
    </w:p>
    <w:p w14:paraId="18B01EC0" w14:textId="41DB0A31" w:rsidR="00681346" w:rsidRPr="00327A09" w:rsidRDefault="00681346" w:rsidP="00EC17B7">
      <w:pPr>
        <w:pStyle w:val="m21"/>
      </w:pPr>
      <w:r w:rsidRPr="00327A09">
        <w:t>Настоящий документ регламентирует деятельность следующих подразделений и должностных лиц, включая исполняющих роли:</w:t>
      </w:r>
    </w:p>
    <w:p w14:paraId="0B22D1FF" w14:textId="77777777" w:rsidR="00327A09" w:rsidRPr="00327A09" w:rsidRDefault="00327A09" w:rsidP="00327A09">
      <w:pPr>
        <w:pStyle w:val="m5"/>
        <w:rPr>
          <w:rFonts w:ascii="Arial" w:hAnsi="Arial" w:cs="Arial"/>
          <w:sz w:val="22"/>
          <w:szCs w:val="22"/>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0195"/>
      </w:tblGrid>
      <w:tr w:rsidR="00681346" w:rsidRPr="00327A09" w14:paraId="6BD1E282" w14:textId="77777777" w:rsidTr="009A53B4">
        <w:trPr>
          <w:trHeight w:val="697"/>
          <w:tblHeader/>
        </w:trPr>
        <w:tc>
          <w:tcPr>
            <w:tcW w:w="5000" w:type="pct"/>
            <w:shd w:val="clear" w:color="auto" w:fill="D9D9D9"/>
            <w:vAlign w:val="center"/>
          </w:tcPr>
          <w:p w14:paraId="3798611A" w14:textId="77777777" w:rsidR="00681346" w:rsidRPr="00327A09" w:rsidRDefault="00681346" w:rsidP="007153C9">
            <w:pPr>
              <w:pStyle w:val="m9"/>
              <w:keepNext w:val="0"/>
              <w:rPr>
                <w:rFonts w:ascii="Arial" w:hAnsi="Arial" w:cs="Arial"/>
                <w:sz w:val="22"/>
                <w:szCs w:val="22"/>
                <w:highlight w:val="yellow"/>
              </w:rPr>
            </w:pPr>
            <w:r w:rsidRPr="00327A09">
              <w:rPr>
                <w:rFonts w:ascii="Arial" w:hAnsi="Arial" w:cs="Arial"/>
                <w:sz w:val="22"/>
                <w:szCs w:val="22"/>
              </w:rPr>
              <w:t>Наименование подразделения/должности</w:t>
            </w:r>
            <w:r w:rsidRPr="00327A09">
              <w:rPr>
                <w:rFonts w:ascii="Arial" w:hAnsi="Arial" w:cs="Arial"/>
                <w:sz w:val="22"/>
                <w:szCs w:val="22"/>
                <w:lang w:val="en-US"/>
              </w:rPr>
              <w:t>/</w:t>
            </w:r>
            <w:r w:rsidRPr="00327A09">
              <w:rPr>
                <w:rFonts w:ascii="Arial" w:hAnsi="Arial" w:cs="Arial"/>
                <w:sz w:val="22"/>
                <w:szCs w:val="22"/>
              </w:rPr>
              <w:t>роли</w:t>
            </w:r>
          </w:p>
        </w:tc>
      </w:tr>
      <w:tr w:rsidR="00681346" w:rsidRPr="00327A09" w14:paraId="7DCE3CF3" w14:textId="77777777" w:rsidTr="009A53B4">
        <w:trPr>
          <w:trHeight w:val="284"/>
        </w:trPr>
        <w:tc>
          <w:tcPr>
            <w:tcW w:w="5000" w:type="pct"/>
            <w:vAlign w:val="center"/>
          </w:tcPr>
          <w:p w14:paraId="6DEB7AAD" w14:textId="77777777" w:rsidR="00681346" w:rsidRPr="00327A09" w:rsidRDefault="00681346" w:rsidP="00A92E38">
            <w:pPr>
              <w:jc w:val="both"/>
              <w:rPr>
                <w:rFonts w:ascii="Arial" w:hAnsi="Arial" w:cs="Arial"/>
                <w:b/>
                <w:bCs/>
                <w:sz w:val="22"/>
                <w:szCs w:val="22"/>
              </w:rPr>
            </w:pPr>
            <w:r w:rsidRPr="00327A09">
              <w:rPr>
                <w:rFonts w:ascii="Arial" w:hAnsi="Arial" w:cs="Arial"/>
                <w:sz w:val="22"/>
                <w:szCs w:val="22"/>
              </w:rPr>
              <w:t xml:space="preserve">Все подразделения и должностные лица </w:t>
            </w:r>
            <w:r w:rsidR="007E05B3" w:rsidRPr="00327A09">
              <w:rPr>
                <w:rFonts w:ascii="Arial" w:hAnsi="Arial" w:cs="Arial"/>
                <w:sz w:val="22"/>
                <w:szCs w:val="22"/>
              </w:rPr>
              <w:t>ПАО «МТС»</w:t>
            </w:r>
            <w:r w:rsidRPr="00327A09">
              <w:rPr>
                <w:rFonts w:ascii="Arial" w:hAnsi="Arial" w:cs="Arial"/>
                <w:sz w:val="22"/>
                <w:szCs w:val="22"/>
              </w:rPr>
              <w:t>, осуществляющие обработку персональных данных</w:t>
            </w:r>
            <w:r w:rsidR="00A92E38" w:rsidRPr="00327A09">
              <w:rPr>
                <w:rFonts w:ascii="Arial" w:hAnsi="Arial" w:cs="Arial"/>
                <w:sz w:val="22"/>
                <w:szCs w:val="22"/>
              </w:rPr>
              <w:t>.</w:t>
            </w:r>
            <w:r w:rsidRPr="00327A09">
              <w:rPr>
                <w:rFonts w:ascii="Arial" w:hAnsi="Arial" w:cs="Arial"/>
                <w:sz w:val="22"/>
                <w:szCs w:val="22"/>
              </w:rPr>
              <w:t xml:space="preserve"> </w:t>
            </w:r>
          </w:p>
        </w:tc>
      </w:tr>
    </w:tbl>
    <w:p w14:paraId="6C052B17" w14:textId="77777777" w:rsidR="00F31A77" w:rsidRPr="00327A09" w:rsidRDefault="00C22787" w:rsidP="00C80B48">
      <w:pPr>
        <w:pStyle w:val="m1"/>
        <w:rPr>
          <w:rFonts w:ascii="Arial" w:hAnsi="Arial" w:cs="Arial"/>
        </w:rPr>
      </w:pPr>
      <w:r>
        <w:br w:type="page"/>
      </w:r>
      <w:bookmarkStart w:id="3" w:name="_Toc162771582"/>
      <w:bookmarkStart w:id="4" w:name="_Toc172018424"/>
      <w:bookmarkEnd w:id="2"/>
      <w:r w:rsidR="00C80B48" w:rsidRPr="00327A09">
        <w:rPr>
          <w:rFonts w:ascii="Arial" w:hAnsi="Arial" w:cs="Arial"/>
        </w:rPr>
        <w:lastRenderedPageBreak/>
        <w:t xml:space="preserve">определения </w:t>
      </w:r>
      <w:r w:rsidR="00C72898" w:rsidRPr="00327A09">
        <w:rPr>
          <w:rFonts w:ascii="Arial" w:hAnsi="Arial" w:cs="Arial"/>
        </w:rPr>
        <w:t xml:space="preserve">ТЕРМИНОВ </w:t>
      </w:r>
      <w:r w:rsidR="000C011A" w:rsidRPr="00327A09">
        <w:rPr>
          <w:rFonts w:ascii="Arial" w:hAnsi="Arial" w:cs="Arial"/>
        </w:rPr>
        <w:t>и</w:t>
      </w:r>
      <w:r w:rsidR="00C80B48" w:rsidRPr="00327A09">
        <w:rPr>
          <w:rFonts w:ascii="Arial" w:hAnsi="Arial" w:cs="Arial"/>
        </w:rPr>
        <w:t xml:space="preserve"> сокращени</w:t>
      </w:r>
      <w:r w:rsidR="00C72898" w:rsidRPr="00327A09">
        <w:rPr>
          <w:rFonts w:ascii="Arial" w:hAnsi="Arial" w:cs="Arial"/>
        </w:rPr>
        <w:t>Й</w:t>
      </w:r>
      <w:bookmarkEnd w:id="3"/>
      <w:bookmarkEnd w:id="4"/>
    </w:p>
    <w:p w14:paraId="1D52F217" w14:textId="77777777" w:rsidR="008C09BD" w:rsidRPr="008C09BD" w:rsidRDefault="008C09BD" w:rsidP="008C09BD">
      <w:pPr>
        <w:pStyle w:val="m5"/>
        <w:rPr>
          <w:sz w:val="20"/>
          <w:szCs w:val="20"/>
        </w:rPr>
      </w:pPr>
    </w:p>
    <w:p w14:paraId="121E2304" w14:textId="77777777" w:rsidR="008C09BD" w:rsidRPr="00327A09" w:rsidRDefault="008C09BD" w:rsidP="008C09BD">
      <w:pPr>
        <w:pStyle w:val="m5"/>
        <w:rPr>
          <w:rFonts w:ascii="Arial" w:hAnsi="Arial" w:cs="Arial"/>
          <w:b/>
          <w:sz w:val="22"/>
          <w:szCs w:val="22"/>
        </w:rPr>
      </w:pPr>
      <w:r w:rsidRPr="00327A09">
        <w:rPr>
          <w:rFonts w:ascii="Arial" w:hAnsi="Arial" w:cs="Arial"/>
          <w:b/>
          <w:sz w:val="22"/>
          <w:szCs w:val="22"/>
        </w:rPr>
        <w:t>3.1.</w:t>
      </w:r>
      <w:r w:rsidRPr="00327A09">
        <w:rPr>
          <w:rFonts w:ascii="Arial" w:hAnsi="Arial" w:cs="Arial"/>
          <w:b/>
          <w:sz w:val="22"/>
          <w:szCs w:val="22"/>
        </w:rPr>
        <w:tab/>
        <w:t>Определения терминов и сокращений</w:t>
      </w:r>
    </w:p>
    <w:p w14:paraId="29320EF2" w14:textId="77777777" w:rsidR="00C80B48" w:rsidRPr="00327A09" w:rsidRDefault="00C80B48" w:rsidP="009A53B4">
      <w:pPr>
        <w:pStyle w:val="m20"/>
        <w:ind w:left="0"/>
        <w:rPr>
          <w:rFonts w:ascii="Arial" w:hAnsi="Arial" w:cs="Arial"/>
          <w:sz w:val="22"/>
          <w:szCs w:val="22"/>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3256"/>
        <w:gridCol w:w="1415"/>
        <w:gridCol w:w="5524"/>
      </w:tblGrid>
      <w:tr w:rsidR="008A28A0" w:rsidRPr="00327A09" w14:paraId="74D9FCBE" w14:textId="77777777" w:rsidTr="0042037F">
        <w:trPr>
          <w:trHeight w:val="284"/>
          <w:tblHeader/>
        </w:trPr>
        <w:tc>
          <w:tcPr>
            <w:tcW w:w="1597" w:type="pct"/>
            <w:shd w:val="clear" w:color="auto" w:fill="D9D9D9"/>
            <w:vAlign w:val="center"/>
          </w:tcPr>
          <w:p w14:paraId="00742020" w14:textId="77777777" w:rsidR="008A28A0" w:rsidRPr="00327A09" w:rsidRDefault="008A28A0" w:rsidP="00002973">
            <w:pPr>
              <w:pStyle w:val="m9"/>
              <w:rPr>
                <w:rFonts w:ascii="Arial" w:hAnsi="Arial" w:cs="Arial"/>
                <w:sz w:val="22"/>
                <w:szCs w:val="22"/>
              </w:rPr>
            </w:pPr>
            <w:r w:rsidRPr="00327A09">
              <w:rPr>
                <w:rFonts w:ascii="Arial" w:hAnsi="Arial" w:cs="Arial"/>
                <w:sz w:val="22"/>
                <w:szCs w:val="22"/>
              </w:rPr>
              <w:t>Наименование термина</w:t>
            </w:r>
          </w:p>
        </w:tc>
        <w:tc>
          <w:tcPr>
            <w:tcW w:w="694" w:type="pct"/>
            <w:shd w:val="clear" w:color="auto" w:fill="D9D9D9"/>
            <w:vAlign w:val="center"/>
          </w:tcPr>
          <w:p w14:paraId="020126AC" w14:textId="77777777" w:rsidR="008A28A0" w:rsidRPr="00327A09" w:rsidRDefault="008A28A0" w:rsidP="00002973">
            <w:pPr>
              <w:keepNext/>
              <w:ind w:left="-84"/>
              <w:jc w:val="center"/>
              <w:rPr>
                <w:rFonts w:ascii="Arial" w:hAnsi="Arial" w:cs="Arial"/>
                <w:b/>
                <w:bCs/>
                <w:sz w:val="22"/>
                <w:szCs w:val="22"/>
              </w:rPr>
            </w:pPr>
            <w:r w:rsidRPr="00327A09">
              <w:rPr>
                <w:rFonts w:ascii="Arial" w:hAnsi="Arial" w:cs="Arial"/>
                <w:b/>
                <w:bCs/>
                <w:sz w:val="22"/>
                <w:szCs w:val="22"/>
              </w:rPr>
              <w:t>Сокращение</w:t>
            </w:r>
          </w:p>
        </w:tc>
        <w:tc>
          <w:tcPr>
            <w:tcW w:w="2708" w:type="pct"/>
            <w:shd w:val="clear" w:color="auto" w:fill="D9D9D9"/>
            <w:vAlign w:val="center"/>
          </w:tcPr>
          <w:p w14:paraId="01354D10" w14:textId="77777777" w:rsidR="008A28A0" w:rsidRPr="00327A09" w:rsidRDefault="008A28A0" w:rsidP="00002973">
            <w:pPr>
              <w:pStyle w:val="m9"/>
              <w:rPr>
                <w:rFonts w:ascii="Arial" w:hAnsi="Arial" w:cs="Arial"/>
                <w:sz w:val="22"/>
                <w:szCs w:val="22"/>
              </w:rPr>
            </w:pPr>
            <w:r w:rsidRPr="00327A09">
              <w:rPr>
                <w:rFonts w:ascii="Arial" w:hAnsi="Arial" w:cs="Arial"/>
                <w:sz w:val="22"/>
                <w:szCs w:val="22"/>
              </w:rPr>
              <w:t>Определение термина (</w:t>
            </w:r>
            <w:r w:rsidR="007A5BC2" w:rsidRPr="00327A09">
              <w:rPr>
                <w:rFonts w:ascii="Arial" w:hAnsi="Arial" w:cs="Arial"/>
                <w:sz w:val="22"/>
                <w:szCs w:val="22"/>
              </w:rPr>
              <w:t xml:space="preserve">расшифровка </w:t>
            </w:r>
            <w:r w:rsidRPr="00327A09">
              <w:rPr>
                <w:rFonts w:ascii="Arial" w:hAnsi="Arial" w:cs="Arial"/>
                <w:sz w:val="22"/>
                <w:szCs w:val="22"/>
              </w:rPr>
              <w:t>сокращения)</w:t>
            </w:r>
          </w:p>
        </w:tc>
      </w:tr>
      <w:tr w:rsidR="00B94A4F" w:rsidRPr="00327A09" w14:paraId="165E69CC" w14:textId="77777777" w:rsidTr="0042037F">
        <w:trPr>
          <w:trHeight w:val="284"/>
        </w:trPr>
        <w:tc>
          <w:tcPr>
            <w:tcW w:w="1597" w:type="pct"/>
            <w:vAlign w:val="center"/>
          </w:tcPr>
          <w:p w14:paraId="69C1F0BD" w14:textId="77777777" w:rsidR="00B94A4F" w:rsidRPr="00327A09" w:rsidRDefault="00B94A4F" w:rsidP="00885103">
            <w:pPr>
              <w:pStyle w:val="m8"/>
              <w:rPr>
                <w:rFonts w:ascii="Arial" w:hAnsi="Arial" w:cs="Arial"/>
                <w:b/>
                <w:bCs/>
                <w:sz w:val="22"/>
                <w:szCs w:val="22"/>
              </w:rPr>
            </w:pPr>
            <w:r w:rsidRPr="00327A09">
              <w:rPr>
                <w:rFonts w:ascii="Arial" w:hAnsi="Arial" w:cs="Arial"/>
                <w:b/>
                <w:bCs/>
                <w:sz w:val="22"/>
                <w:szCs w:val="22"/>
              </w:rPr>
              <w:t>Вводимые определения:</w:t>
            </w:r>
          </w:p>
        </w:tc>
        <w:tc>
          <w:tcPr>
            <w:tcW w:w="694" w:type="pct"/>
            <w:vAlign w:val="center"/>
          </w:tcPr>
          <w:p w14:paraId="503D779F" w14:textId="77777777" w:rsidR="00B94A4F" w:rsidRPr="00327A09" w:rsidRDefault="00B94A4F" w:rsidP="00885103">
            <w:pPr>
              <w:pStyle w:val="m8"/>
              <w:rPr>
                <w:rFonts w:ascii="Arial" w:hAnsi="Arial" w:cs="Arial"/>
                <w:bCs/>
                <w:sz w:val="22"/>
                <w:szCs w:val="22"/>
              </w:rPr>
            </w:pPr>
          </w:p>
        </w:tc>
        <w:tc>
          <w:tcPr>
            <w:tcW w:w="2708" w:type="pct"/>
            <w:vAlign w:val="center"/>
          </w:tcPr>
          <w:p w14:paraId="6122FD5B" w14:textId="77777777" w:rsidR="00B94A4F" w:rsidRPr="00327A09" w:rsidRDefault="00B94A4F" w:rsidP="00885103">
            <w:pPr>
              <w:pStyle w:val="m8"/>
              <w:rPr>
                <w:rFonts w:ascii="Arial" w:hAnsi="Arial" w:cs="Arial"/>
                <w:bCs/>
                <w:sz w:val="22"/>
                <w:szCs w:val="22"/>
              </w:rPr>
            </w:pPr>
          </w:p>
        </w:tc>
      </w:tr>
      <w:tr w:rsidR="00795797" w:rsidRPr="00327A09" w14:paraId="76D0C8A9" w14:textId="77777777" w:rsidTr="0042037F">
        <w:trPr>
          <w:trHeight w:val="284"/>
        </w:trPr>
        <w:tc>
          <w:tcPr>
            <w:tcW w:w="1597" w:type="pct"/>
            <w:vAlign w:val="center"/>
          </w:tcPr>
          <w:p w14:paraId="3F0D7381" w14:textId="77777777" w:rsidR="00795797" w:rsidRPr="00327A09" w:rsidRDefault="00F31A77" w:rsidP="00EC38CB">
            <w:pPr>
              <w:pStyle w:val="m8"/>
              <w:rPr>
                <w:rFonts w:ascii="Arial" w:hAnsi="Arial" w:cs="Arial"/>
                <w:sz w:val="22"/>
                <w:szCs w:val="22"/>
              </w:rPr>
            </w:pPr>
            <w:r w:rsidRPr="00327A09">
              <w:rPr>
                <w:rFonts w:ascii="Arial" w:hAnsi="Arial" w:cs="Arial"/>
                <w:b/>
                <w:sz w:val="22"/>
                <w:szCs w:val="22"/>
              </w:rPr>
              <w:t>Абонент</w:t>
            </w:r>
          </w:p>
        </w:tc>
        <w:tc>
          <w:tcPr>
            <w:tcW w:w="694" w:type="pct"/>
            <w:vAlign w:val="center"/>
          </w:tcPr>
          <w:p w14:paraId="0214DEC7" w14:textId="77777777" w:rsidR="00795797" w:rsidRPr="00327A09" w:rsidRDefault="00795797" w:rsidP="00EC38CB">
            <w:pPr>
              <w:pStyle w:val="m8"/>
              <w:rPr>
                <w:rFonts w:ascii="Arial" w:hAnsi="Arial" w:cs="Arial"/>
                <w:sz w:val="22"/>
                <w:szCs w:val="22"/>
              </w:rPr>
            </w:pPr>
          </w:p>
        </w:tc>
        <w:tc>
          <w:tcPr>
            <w:tcW w:w="2708" w:type="pct"/>
            <w:vAlign w:val="center"/>
          </w:tcPr>
          <w:p w14:paraId="75B333A2" w14:textId="77777777" w:rsidR="00795797" w:rsidRPr="00327A09" w:rsidRDefault="00F31A77" w:rsidP="00A0557D">
            <w:pPr>
              <w:jc w:val="both"/>
              <w:rPr>
                <w:rFonts w:ascii="Arial" w:hAnsi="Arial" w:cs="Arial"/>
                <w:sz w:val="22"/>
                <w:szCs w:val="22"/>
              </w:rPr>
            </w:pPr>
            <w:r w:rsidRPr="00327A09">
              <w:rPr>
                <w:rFonts w:ascii="Arial" w:hAnsi="Arial" w:cs="Arial"/>
                <w:sz w:val="22"/>
                <w:szCs w:val="22"/>
              </w:rPr>
              <w:t>физическое или юридическое лицо, с которым заключен Договор о предоставлении услуг связи</w:t>
            </w:r>
          </w:p>
        </w:tc>
      </w:tr>
      <w:tr w:rsidR="00155983" w:rsidRPr="00327A09" w14:paraId="42022FB3" w14:textId="77777777" w:rsidTr="0042037F">
        <w:trPr>
          <w:trHeight w:val="284"/>
        </w:trPr>
        <w:tc>
          <w:tcPr>
            <w:tcW w:w="1597" w:type="pct"/>
            <w:vAlign w:val="center"/>
          </w:tcPr>
          <w:p w14:paraId="42AEE113" w14:textId="77777777" w:rsidR="00155983" w:rsidRPr="00327A09" w:rsidRDefault="00F31A77" w:rsidP="00EC38CB">
            <w:pPr>
              <w:pStyle w:val="m8"/>
              <w:rPr>
                <w:rFonts w:ascii="Arial" w:hAnsi="Arial" w:cs="Arial"/>
                <w:sz w:val="22"/>
                <w:szCs w:val="22"/>
              </w:rPr>
            </w:pPr>
            <w:r w:rsidRPr="00327A09">
              <w:rPr>
                <w:rFonts w:ascii="Arial" w:hAnsi="Arial" w:cs="Arial"/>
                <w:b/>
                <w:sz w:val="22"/>
                <w:szCs w:val="22"/>
              </w:rPr>
              <w:t>Персональные данные</w:t>
            </w:r>
          </w:p>
        </w:tc>
        <w:tc>
          <w:tcPr>
            <w:tcW w:w="694" w:type="pct"/>
            <w:vAlign w:val="center"/>
          </w:tcPr>
          <w:p w14:paraId="49FD5C1C" w14:textId="77777777" w:rsidR="00155983" w:rsidRPr="00327A09" w:rsidRDefault="006C5D9C" w:rsidP="00724579">
            <w:pPr>
              <w:pStyle w:val="m8"/>
              <w:jc w:val="center"/>
              <w:rPr>
                <w:rFonts w:ascii="Arial" w:hAnsi="Arial" w:cs="Arial"/>
                <w:b/>
                <w:sz w:val="22"/>
                <w:szCs w:val="22"/>
              </w:rPr>
            </w:pPr>
            <w:r w:rsidRPr="00327A09">
              <w:rPr>
                <w:rFonts w:ascii="Arial" w:hAnsi="Arial" w:cs="Arial"/>
                <w:b/>
                <w:sz w:val="22"/>
                <w:szCs w:val="22"/>
              </w:rPr>
              <w:t>ПДн</w:t>
            </w:r>
          </w:p>
        </w:tc>
        <w:tc>
          <w:tcPr>
            <w:tcW w:w="2708" w:type="pct"/>
            <w:vAlign w:val="center"/>
          </w:tcPr>
          <w:p w14:paraId="17C37F95" w14:textId="77777777" w:rsidR="00155983" w:rsidRPr="00327A09" w:rsidRDefault="00A0557D" w:rsidP="009A53B4">
            <w:pPr>
              <w:autoSpaceDE w:val="0"/>
              <w:autoSpaceDN w:val="0"/>
              <w:adjustRightInd w:val="0"/>
              <w:jc w:val="both"/>
              <w:rPr>
                <w:rFonts w:ascii="Arial" w:hAnsi="Arial" w:cs="Arial"/>
                <w:sz w:val="22"/>
                <w:szCs w:val="22"/>
              </w:rPr>
            </w:pPr>
            <w:r w:rsidRPr="00327A09">
              <w:rPr>
                <w:rFonts w:ascii="Arial" w:hAnsi="Arial" w:cs="Arial"/>
                <w:sz w:val="22"/>
                <w:szCs w:val="22"/>
              </w:rPr>
              <w:t>любая информация, относящаяся к прямо или косвенно определенному или определяемому физическому лицу (субъекту персональных данных)</w:t>
            </w:r>
          </w:p>
        </w:tc>
      </w:tr>
      <w:tr w:rsidR="0042037F" w:rsidRPr="00327A09" w14:paraId="4ED6A955" w14:textId="77777777" w:rsidTr="0042037F">
        <w:trPr>
          <w:trHeight w:val="284"/>
        </w:trPr>
        <w:tc>
          <w:tcPr>
            <w:tcW w:w="1597" w:type="pct"/>
            <w:vAlign w:val="center"/>
          </w:tcPr>
          <w:p w14:paraId="68ECC52F" w14:textId="77777777" w:rsidR="0042037F" w:rsidRPr="00327A09" w:rsidRDefault="0042037F" w:rsidP="00EC38CB">
            <w:pPr>
              <w:pStyle w:val="m8"/>
              <w:rPr>
                <w:rFonts w:ascii="Arial" w:hAnsi="Arial" w:cs="Arial"/>
                <w:b/>
                <w:sz w:val="22"/>
                <w:szCs w:val="22"/>
              </w:rPr>
            </w:pPr>
            <w:r w:rsidRPr="00327A09">
              <w:rPr>
                <w:rFonts w:ascii="Arial" w:hAnsi="Arial" w:cs="Arial"/>
                <w:b/>
                <w:sz w:val="22"/>
                <w:szCs w:val="22"/>
              </w:rPr>
              <w:t>Персональные данные, разрешенные субъектом персональных данных для распространения</w:t>
            </w:r>
          </w:p>
        </w:tc>
        <w:tc>
          <w:tcPr>
            <w:tcW w:w="694" w:type="pct"/>
            <w:vAlign w:val="center"/>
          </w:tcPr>
          <w:p w14:paraId="5E559023" w14:textId="77777777" w:rsidR="0042037F" w:rsidRPr="00327A09" w:rsidRDefault="0042037F" w:rsidP="00724579">
            <w:pPr>
              <w:pStyle w:val="m8"/>
              <w:jc w:val="center"/>
              <w:rPr>
                <w:rFonts w:ascii="Arial" w:hAnsi="Arial" w:cs="Arial"/>
                <w:b/>
                <w:sz w:val="22"/>
                <w:szCs w:val="22"/>
              </w:rPr>
            </w:pPr>
          </w:p>
        </w:tc>
        <w:tc>
          <w:tcPr>
            <w:tcW w:w="2708" w:type="pct"/>
            <w:vAlign w:val="center"/>
          </w:tcPr>
          <w:p w14:paraId="1387766B" w14:textId="00100C50" w:rsidR="0042037F" w:rsidRPr="00327A09" w:rsidRDefault="0042037F" w:rsidP="00E87D54">
            <w:pPr>
              <w:autoSpaceDE w:val="0"/>
              <w:autoSpaceDN w:val="0"/>
              <w:adjustRightInd w:val="0"/>
              <w:jc w:val="both"/>
              <w:outlineLvl w:val="1"/>
              <w:rPr>
                <w:rFonts w:ascii="Arial" w:hAnsi="Arial" w:cs="Arial"/>
                <w:sz w:val="22"/>
                <w:szCs w:val="22"/>
              </w:rPr>
            </w:pPr>
            <w:r w:rsidRPr="00327A09">
              <w:rPr>
                <w:rFonts w:ascii="Arial" w:hAnsi="Arial" w:cs="Arial"/>
                <w:sz w:val="22"/>
                <w:szCs w:val="22"/>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00E87D54">
              <w:t xml:space="preserve"> </w:t>
            </w:r>
            <w:r w:rsidR="00E87D54" w:rsidRPr="00E87D54">
              <w:rPr>
                <w:rFonts w:ascii="Arial" w:hAnsi="Arial" w:cs="Arial"/>
                <w:sz w:val="22"/>
                <w:szCs w:val="22"/>
              </w:rPr>
              <w:t>от 27.07.2006 № 152-ФЗ «О персональных данных»</w:t>
            </w:r>
          </w:p>
        </w:tc>
      </w:tr>
      <w:tr w:rsidR="00E417B7" w:rsidRPr="00327A09" w14:paraId="52EA6228" w14:textId="77777777" w:rsidTr="0042037F">
        <w:trPr>
          <w:trHeight w:val="390"/>
        </w:trPr>
        <w:tc>
          <w:tcPr>
            <w:tcW w:w="1597" w:type="pct"/>
            <w:vAlign w:val="center"/>
          </w:tcPr>
          <w:p w14:paraId="1C2B0024" w14:textId="77777777" w:rsidR="00E417B7" w:rsidRPr="00327A09" w:rsidRDefault="00E417B7" w:rsidP="00E417B7">
            <w:pPr>
              <w:pStyle w:val="m8"/>
              <w:rPr>
                <w:rFonts w:ascii="Arial" w:hAnsi="Arial" w:cs="Arial"/>
                <w:b/>
                <w:sz w:val="22"/>
                <w:szCs w:val="22"/>
              </w:rPr>
            </w:pPr>
            <w:r w:rsidRPr="00327A09">
              <w:rPr>
                <w:rFonts w:ascii="Arial" w:hAnsi="Arial" w:cs="Arial"/>
                <w:b/>
                <w:sz w:val="22"/>
                <w:szCs w:val="22"/>
              </w:rPr>
              <w:t>Биометрические персональные данные</w:t>
            </w:r>
          </w:p>
        </w:tc>
        <w:tc>
          <w:tcPr>
            <w:tcW w:w="694" w:type="pct"/>
            <w:vAlign w:val="center"/>
          </w:tcPr>
          <w:p w14:paraId="38B12BE3" w14:textId="77777777" w:rsidR="00E417B7" w:rsidRPr="00327A09" w:rsidRDefault="00E417B7" w:rsidP="00885103">
            <w:pPr>
              <w:pStyle w:val="m8"/>
              <w:rPr>
                <w:rFonts w:ascii="Arial" w:hAnsi="Arial" w:cs="Arial"/>
                <w:bCs/>
                <w:sz w:val="22"/>
                <w:szCs w:val="22"/>
              </w:rPr>
            </w:pPr>
          </w:p>
        </w:tc>
        <w:tc>
          <w:tcPr>
            <w:tcW w:w="2708" w:type="pct"/>
            <w:vAlign w:val="center"/>
          </w:tcPr>
          <w:p w14:paraId="7FED6FE3" w14:textId="77777777" w:rsidR="00E417B7" w:rsidRPr="00327A09" w:rsidRDefault="0090595D" w:rsidP="0090595D">
            <w:pPr>
              <w:autoSpaceDE w:val="0"/>
              <w:autoSpaceDN w:val="0"/>
              <w:adjustRightInd w:val="0"/>
              <w:jc w:val="both"/>
              <w:outlineLvl w:val="1"/>
              <w:rPr>
                <w:rFonts w:ascii="Arial" w:hAnsi="Arial" w:cs="Arial"/>
                <w:sz w:val="22"/>
                <w:szCs w:val="22"/>
              </w:rPr>
            </w:pPr>
            <w:r w:rsidRPr="00327A09">
              <w:rPr>
                <w:rFonts w:ascii="Arial" w:hAnsi="Arial" w:cs="Arial"/>
                <w:sz w:val="22"/>
                <w:szCs w:val="22"/>
              </w:rPr>
              <w:t>сведения, которые характеризуют физиологические и биологические особенности человека, на основании которых можно установить его личность</w:t>
            </w:r>
            <w:r w:rsidR="000209ED" w:rsidRPr="00327A09">
              <w:rPr>
                <w:rFonts w:ascii="Arial" w:hAnsi="Arial" w:cs="Arial"/>
                <w:sz w:val="22"/>
                <w:szCs w:val="22"/>
              </w:rPr>
              <w:t xml:space="preserve"> </w:t>
            </w:r>
            <w:r w:rsidRPr="00327A09">
              <w:rPr>
                <w:rFonts w:ascii="Arial" w:hAnsi="Arial" w:cs="Arial"/>
                <w:sz w:val="22"/>
                <w:szCs w:val="22"/>
              </w:rPr>
              <w:t>и которые используются оператором для установления личности субъекта персональных данных</w:t>
            </w:r>
            <w:r w:rsidR="00EE7BDA" w:rsidRPr="00327A09">
              <w:rPr>
                <w:rFonts w:ascii="Arial" w:hAnsi="Arial" w:cs="Arial"/>
                <w:sz w:val="22"/>
                <w:szCs w:val="22"/>
              </w:rPr>
              <w:t>;</w:t>
            </w:r>
          </w:p>
        </w:tc>
      </w:tr>
      <w:tr w:rsidR="00A564A6" w:rsidRPr="00327A09" w14:paraId="110DC62B" w14:textId="77777777" w:rsidTr="0042037F">
        <w:trPr>
          <w:trHeight w:val="390"/>
        </w:trPr>
        <w:tc>
          <w:tcPr>
            <w:tcW w:w="1597" w:type="pct"/>
            <w:vAlign w:val="center"/>
          </w:tcPr>
          <w:p w14:paraId="04C47AC4" w14:textId="77777777" w:rsidR="00A564A6" w:rsidRPr="00327A09" w:rsidRDefault="00A564A6" w:rsidP="00E417B7">
            <w:pPr>
              <w:pStyle w:val="m8"/>
              <w:rPr>
                <w:rFonts w:ascii="Arial" w:hAnsi="Arial" w:cs="Arial"/>
                <w:b/>
                <w:sz w:val="22"/>
                <w:szCs w:val="22"/>
              </w:rPr>
            </w:pPr>
            <w:r w:rsidRPr="00327A09">
              <w:rPr>
                <w:rFonts w:ascii="Arial" w:hAnsi="Arial" w:cs="Arial"/>
                <w:b/>
                <w:sz w:val="22"/>
                <w:szCs w:val="22"/>
              </w:rPr>
              <w:t>Специальные категории персональных данных</w:t>
            </w:r>
          </w:p>
        </w:tc>
        <w:tc>
          <w:tcPr>
            <w:tcW w:w="694" w:type="pct"/>
            <w:vAlign w:val="center"/>
          </w:tcPr>
          <w:p w14:paraId="00A669B4" w14:textId="77777777" w:rsidR="00A564A6" w:rsidRPr="00327A09" w:rsidRDefault="00A564A6" w:rsidP="00885103">
            <w:pPr>
              <w:pStyle w:val="m8"/>
              <w:rPr>
                <w:rFonts w:ascii="Arial" w:hAnsi="Arial" w:cs="Arial"/>
                <w:bCs/>
                <w:sz w:val="22"/>
                <w:szCs w:val="22"/>
              </w:rPr>
            </w:pPr>
          </w:p>
        </w:tc>
        <w:tc>
          <w:tcPr>
            <w:tcW w:w="2708" w:type="pct"/>
            <w:vAlign w:val="center"/>
          </w:tcPr>
          <w:p w14:paraId="0B31D039" w14:textId="77777777" w:rsidR="00A564A6" w:rsidRPr="00327A09" w:rsidRDefault="00A564A6" w:rsidP="0090595D">
            <w:pPr>
              <w:autoSpaceDE w:val="0"/>
              <w:autoSpaceDN w:val="0"/>
              <w:adjustRightInd w:val="0"/>
              <w:jc w:val="both"/>
              <w:outlineLvl w:val="1"/>
              <w:rPr>
                <w:rFonts w:ascii="Arial" w:hAnsi="Arial" w:cs="Arial"/>
                <w:sz w:val="22"/>
                <w:szCs w:val="22"/>
              </w:rPr>
            </w:pPr>
            <w:r w:rsidRPr="00327A09">
              <w:rPr>
                <w:rFonts w:ascii="Arial" w:hAnsi="Arial" w:cs="Arial"/>
                <w:sz w:val="22"/>
                <w:szCs w:val="22"/>
              </w:rPr>
              <w:t>Сведения, касающиеся расовой, национальной принадлежности, политических взглядов, религиозных или философских убеждений, состояния здоровья, интимной жизни</w:t>
            </w:r>
          </w:p>
        </w:tc>
      </w:tr>
      <w:tr w:rsidR="00B94A4F" w:rsidRPr="00327A09" w14:paraId="54F52EC6" w14:textId="77777777" w:rsidTr="0042037F">
        <w:trPr>
          <w:trHeight w:val="390"/>
        </w:trPr>
        <w:tc>
          <w:tcPr>
            <w:tcW w:w="1597" w:type="pct"/>
            <w:vAlign w:val="center"/>
          </w:tcPr>
          <w:p w14:paraId="58782C16" w14:textId="77777777" w:rsidR="00B94A4F" w:rsidRPr="00327A09" w:rsidRDefault="00F31A77" w:rsidP="00885103">
            <w:pPr>
              <w:pStyle w:val="m8"/>
              <w:rPr>
                <w:rFonts w:ascii="Arial" w:hAnsi="Arial" w:cs="Arial"/>
                <w:b/>
                <w:bCs/>
                <w:sz w:val="22"/>
                <w:szCs w:val="22"/>
              </w:rPr>
            </w:pPr>
            <w:r w:rsidRPr="00327A09">
              <w:rPr>
                <w:rFonts w:ascii="Arial" w:hAnsi="Arial" w:cs="Arial"/>
                <w:b/>
                <w:sz w:val="22"/>
                <w:szCs w:val="22"/>
              </w:rPr>
              <w:t>Оператор</w:t>
            </w:r>
            <w:r w:rsidR="00EE7BDA" w:rsidRPr="00327A09">
              <w:rPr>
                <w:rFonts w:ascii="Arial" w:hAnsi="Arial" w:cs="Arial"/>
                <w:b/>
                <w:sz w:val="22"/>
                <w:szCs w:val="22"/>
                <w:lang w:val="en-US"/>
              </w:rPr>
              <w:t xml:space="preserve"> </w:t>
            </w:r>
            <w:r w:rsidR="00EE7BDA" w:rsidRPr="00327A09">
              <w:rPr>
                <w:rFonts w:ascii="Arial" w:hAnsi="Arial" w:cs="Arial"/>
                <w:b/>
                <w:sz w:val="22"/>
                <w:szCs w:val="22"/>
              </w:rPr>
              <w:t>персональных данных</w:t>
            </w:r>
          </w:p>
        </w:tc>
        <w:tc>
          <w:tcPr>
            <w:tcW w:w="694" w:type="pct"/>
            <w:vAlign w:val="center"/>
          </w:tcPr>
          <w:p w14:paraId="15401CA0" w14:textId="77777777" w:rsidR="00B94A4F" w:rsidRPr="00327A09" w:rsidRDefault="00B94A4F" w:rsidP="00885103">
            <w:pPr>
              <w:pStyle w:val="m8"/>
              <w:rPr>
                <w:rFonts w:ascii="Arial" w:hAnsi="Arial" w:cs="Arial"/>
                <w:bCs/>
                <w:sz w:val="22"/>
                <w:szCs w:val="22"/>
              </w:rPr>
            </w:pPr>
          </w:p>
        </w:tc>
        <w:tc>
          <w:tcPr>
            <w:tcW w:w="2708" w:type="pct"/>
            <w:vAlign w:val="center"/>
          </w:tcPr>
          <w:p w14:paraId="5796F300" w14:textId="77777777" w:rsidR="00B94A4F" w:rsidRPr="00327A09" w:rsidRDefault="00EE7BDA" w:rsidP="00EE7BDA">
            <w:pPr>
              <w:autoSpaceDE w:val="0"/>
              <w:autoSpaceDN w:val="0"/>
              <w:adjustRightInd w:val="0"/>
              <w:jc w:val="both"/>
              <w:rPr>
                <w:rFonts w:ascii="Arial" w:hAnsi="Arial" w:cs="Arial"/>
                <w:bCs/>
                <w:sz w:val="22"/>
                <w:szCs w:val="22"/>
              </w:rPr>
            </w:pPr>
            <w:r w:rsidRPr="00327A09">
              <w:rPr>
                <w:rFonts w:ascii="Arial" w:hAnsi="Arial" w:cs="Arial"/>
                <w:sz w:val="22"/>
                <w:szCs w:val="22"/>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914D55" w:rsidRPr="00327A09" w14:paraId="1BE719DC" w14:textId="77777777" w:rsidTr="0042037F">
        <w:trPr>
          <w:trHeight w:val="284"/>
        </w:trPr>
        <w:tc>
          <w:tcPr>
            <w:tcW w:w="1597" w:type="pct"/>
            <w:vAlign w:val="center"/>
          </w:tcPr>
          <w:p w14:paraId="5D1051B9" w14:textId="77777777" w:rsidR="00914D55" w:rsidRPr="00327A09" w:rsidRDefault="00F31A77" w:rsidP="00885103">
            <w:pPr>
              <w:pStyle w:val="m8"/>
              <w:rPr>
                <w:rFonts w:ascii="Arial" w:hAnsi="Arial" w:cs="Arial"/>
                <w:sz w:val="22"/>
                <w:szCs w:val="22"/>
              </w:rPr>
            </w:pPr>
            <w:r w:rsidRPr="00327A09">
              <w:rPr>
                <w:rFonts w:ascii="Arial" w:hAnsi="Arial" w:cs="Arial"/>
                <w:b/>
                <w:sz w:val="22"/>
                <w:szCs w:val="22"/>
              </w:rPr>
              <w:t>Обработка персональных данных</w:t>
            </w:r>
          </w:p>
        </w:tc>
        <w:tc>
          <w:tcPr>
            <w:tcW w:w="694" w:type="pct"/>
            <w:vAlign w:val="center"/>
          </w:tcPr>
          <w:p w14:paraId="561C0058" w14:textId="77777777" w:rsidR="00914D55" w:rsidRPr="00327A09" w:rsidRDefault="00914D55" w:rsidP="00885103">
            <w:pPr>
              <w:pStyle w:val="m8"/>
              <w:rPr>
                <w:rFonts w:ascii="Arial" w:hAnsi="Arial" w:cs="Arial"/>
                <w:bCs/>
                <w:sz w:val="22"/>
                <w:szCs w:val="22"/>
              </w:rPr>
            </w:pPr>
          </w:p>
        </w:tc>
        <w:tc>
          <w:tcPr>
            <w:tcW w:w="2708" w:type="pct"/>
            <w:vAlign w:val="center"/>
          </w:tcPr>
          <w:p w14:paraId="0B461D84" w14:textId="77777777" w:rsidR="00914D55" w:rsidRPr="00327A09" w:rsidRDefault="00EE7BDA" w:rsidP="00872602">
            <w:pPr>
              <w:autoSpaceDE w:val="0"/>
              <w:autoSpaceDN w:val="0"/>
              <w:adjustRightInd w:val="0"/>
              <w:jc w:val="both"/>
              <w:rPr>
                <w:rFonts w:ascii="Arial" w:hAnsi="Arial" w:cs="Arial"/>
                <w:sz w:val="22"/>
                <w:szCs w:val="22"/>
              </w:rPr>
            </w:pPr>
            <w:r w:rsidRPr="00327A09">
              <w:rPr>
                <w:rFonts w:ascii="Arial" w:hAnsi="Arial" w:cs="Arial"/>
                <w:sz w:val="22"/>
                <w:szCs w:val="22"/>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w:t>
            </w:r>
            <w:r w:rsidR="000209ED" w:rsidRPr="00327A09">
              <w:rPr>
                <w:rFonts w:ascii="Arial" w:hAnsi="Arial" w:cs="Arial"/>
                <w:sz w:val="22"/>
                <w:szCs w:val="22"/>
              </w:rPr>
              <w:t xml:space="preserve"> </w:t>
            </w:r>
            <w:r w:rsidRPr="00327A09">
              <w:rPr>
                <w:rFonts w:ascii="Arial" w:hAnsi="Arial" w:cs="Arial"/>
                <w:sz w:val="22"/>
                <w:szCs w:val="22"/>
              </w:rPr>
              <w:t>передачу (распространение, предоставление, доступ), обезличивание, блокирование, удаление, уничтожение персональных данных;</w:t>
            </w:r>
          </w:p>
        </w:tc>
      </w:tr>
      <w:tr w:rsidR="00914D55" w:rsidRPr="00327A09" w14:paraId="5727CA2F" w14:textId="77777777" w:rsidTr="0042037F">
        <w:trPr>
          <w:trHeight w:val="284"/>
        </w:trPr>
        <w:tc>
          <w:tcPr>
            <w:tcW w:w="1597" w:type="pct"/>
            <w:vAlign w:val="center"/>
          </w:tcPr>
          <w:p w14:paraId="0BD7DCA6" w14:textId="77777777" w:rsidR="00914D55" w:rsidRPr="00327A09" w:rsidRDefault="00F31A77" w:rsidP="00885103">
            <w:pPr>
              <w:pStyle w:val="m8"/>
              <w:rPr>
                <w:rFonts w:ascii="Arial" w:hAnsi="Arial" w:cs="Arial"/>
                <w:sz w:val="22"/>
                <w:szCs w:val="22"/>
              </w:rPr>
            </w:pPr>
            <w:r w:rsidRPr="00327A09">
              <w:rPr>
                <w:rFonts w:ascii="Arial" w:hAnsi="Arial" w:cs="Arial"/>
                <w:b/>
                <w:sz w:val="22"/>
                <w:szCs w:val="22"/>
              </w:rPr>
              <w:t>Распространение персональных данных</w:t>
            </w:r>
          </w:p>
        </w:tc>
        <w:tc>
          <w:tcPr>
            <w:tcW w:w="694" w:type="pct"/>
            <w:vAlign w:val="center"/>
          </w:tcPr>
          <w:p w14:paraId="733889F8" w14:textId="77777777" w:rsidR="00914D55" w:rsidRPr="00327A09" w:rsidRDefault="00914D55" w:rsidP="00885103">
            <w:pPr>
              <w:pStyle w:val="m8"/>
              <w:rPr>
                <w:rFonts w:ascii="Arial" w:hAnsi="Arial" w:cs="Arial"/>
                <w:bCs/>
                <w:sz w:val="22"/>
                <w:szCs w:val="22"/>
              </w:rPr>
            </w:pPr>
          </w:p>
        </w:tc>
        <w:tc>
          <w:tcPr>
            <w:tcW w:w="2708" w:type="pct"/>
            <w:vAlign w:val="center"/>
          </w:tcPr>
          <w:p w14:paraId="5B11DBBD" w14:textId="77777777" w:rsidR="00914D55" w:rsidRPr="00327A09" w:rsidRDefault="00EE7BDA" w:rsidP="00EE7BDA">
            <w:pPr>
              <w:autoSpaceDE w:val="0"/>
              <w:autoSpaceDN w:val="0"/>
              <w:adjustRightInd w:val="0"/>
              <w:jc w:val="both"/>
              <w:rPr>
                <w:rFonts w:ascii="Arial" w:hAnsi="Arial" w:cs="Arial"/>
                <w:sz w:val="22"/>
                <w:szCs w:val="22"/>
              </w:rPr>
            </w:pPr>
            <w:r w:rsidRPr="00327A09">
              <w:rPr>
                <w:rFonts w:ascii="Arial" w:hAnsi="Arial" w:cs="Arial"/>
                <w:sz w:val="22"/>
                <w:szCs w:val="22"/>
              </w:rPr>
              <w:t>действия, направленные на раскрытие персональных данных неопределенному кругу лиц;</w:t>
            </w:r>
          </w:p>
        </w:tc>
      </w:tr>
      <w:tr w:rsidR="00914D55" w:rsidRPr="00327A09" w14:paraId="0759C686" w14:textId="77777777" w:rsidTr="0042037F">
        <w:trPr>
          <w:trHeight w:val="284"/>
        </w:trPr>
        <w:tc>
          <w:tcPr>
            <w:tcW w:w="1597" w:type="pct"/>
            <w:vAlign w:val="center"/>
          </w:tcPr>
          <w:p w14:paraId="2C8455D3" w14:textId="77777777" w:rsidR="00914D55" w:rsidRPr="00327A09" w:rsidRDefault="00C228FE" w:rsidP="00153D3D">
            <w:pPr>
              <w:pStyle w:val="m8"/>
              <w:rPr>
                <w:rFonts w:ascii="Arial" w:hAnsi="Arial" w:cs="Arial"/>
                <w:sz w:val="22"/>
                <w:szCs w:val="22"/>
              </w:rPr>
            </w:pPr>
            <w:r w:rsidRPr="00327A09">
              <w:rPr>
                <w:rFonts w:ascii="Arial" w:hAnsi="Arial" w:cs="Arial"/>
                <w:b/>
                <w:sz w:val="22"/>
                <w:szCs w:val="22"/>
              </w:rPr>
              <w:t>Предоставление</w:t>
            </w:r>
            <w:r w:rsidR="00F31A77" w:rsidRPr="00327A09">
              <w:rPr>
                <w:rFonts w:ascii="Arial" w:hAnsi="Arial" w:cs="Arial"/>
                <w:b/>
                <w:sz w:val="22"/>
                <w:szCs w:val="22"/>
              </w:rPr>
              <w:t xml:space="preserve"> персональных данных</w:t>
            </w:r>
          </w:p>
        </w:tc>
        <w:tc>
          <w:tcPr>
            <w:tcW w:w="694" w:type="pct"/>
            <w:vAlign w:val="center"/>
          </w:tcPr>
          <w:p w14:paraId="6BDD56F1" w14:textId="77777777" w:rsidR="00914D55" w:rsidRPr="00327A09" w:rsidRDefault="00914D55" w:rsidP="00885103">
            <w:pPr>
              <w:pStyle w:val="m8"/>
              <w:rPr>
                <w:rFonts w:ascii="Arial" w:hAnsi="Arial" w:cs="Arial"/>
                <w:bCs/>
                <w:sz w:val="22"/>
                <w:szCs w:val="22"/>
              </w:rPr>
            </w:pPr>
          </w:p>
        </w:tc>
        <w:tc>
          <w:tcPr>
            <w:tcW w:w="2708" w:type="pct"/>
            <w:vAlign w:val="center"/>
          </w:tcPr>
          <w:p w14:paraId="255D4CD8" w14:textId="77777777" w:rsidR="00914D55" w:rsidRPr="00327A09" w:rsidRDefault="00C228FE" w:rsidP="00C228FE">
            <w:pPr>
              <w:jc w:val="both"/>
              <w:rPr>
                <w:rFonts w:ascii="Arial" w:hAnsi="Arial" w:cs="Arial"/>
                <w:sz w:val="22"/>
                <w:szCs w:val="22"/>
              </w:rPr>
            </w:pPr>
            <w:r w:rsidRPr="00327A09">
              <w:rPr>
                <w:rFonts w:ascii="Arial" w:hAnsi="Arial" w:cs="Arial"/>
                <w:sz w:val="22"/>
                <w:szCs w:val="22"/>
              </w:rPr>
              <w:t>действия, направленные на раскрытие персональных данных определенному лицу или определенному кругу лиц;</w:t>
            </w:r>
          </w:p>
        </w:tc>
      </w:tr>
      <w:tr w:rsidR="00914D55" w:rsidRPr="00327A09" w14:paraId="1ADBA04D" w14:textId="77777777" w:rsidTr="0042037F">
        <w:trPr>
          <w:trHeight w:val="284"/>
        </w:trPr>
        <w:tc>
          <w:tcPr>
            <w:tcW w:w="1597" w:type="pct"/>
            <w:vAlign w:val="center"/>
          </w:tcPr>
          <w:p w14:paraId="1A21C42B" w14:textId="77777777" w:rsidR="00914D55" w:rsidRPr="00327A09" w:rsidRDefault="00F31A77" w:rsidP="00885103">
            <w:pPr>
              <w:pStyle w:val="m8"/>
              <w:rPr>
                <w:rFonts w:ascii="Arial" w:hAnsi="Arial" w:cs="Arial"/>
                <w:sz w:val="22"/>
                <w:szCs w:val="22"/>
              </w:rPr>
            </w:pPr>
            <w:r w:rsidRPr="00327A09">
              <w:rPr>
                <w:rFonts w:ascii="Arial" w:hAnsi="Arial" w:cs="Arial"/>
                <w:b/>
                <w:sz w:val="22"/>
                <w:szCs w:val="22"/>
              </w:rPr>
              <w:lastRenderedPageBreak/>
              <w:t>Блокирование персональных данных</w:t>
            </w:r>
          </w:p>
        </w:tc>
        <w:tc>
          <w:tcPr>
            <w:tcW w:w="694" w:type="pct"/>
            <w:vAlign w:val="center"/>
          </w:tcPr>
          <w:p w14:paraId="1C6F7606" w14:textId="77777777" w:rsidR="00914D55" w:rsidRPr="00327A09" w:rsidRDefault="00914D55" w:rsidP="00885103">
            <w:pPr>
              <w:pStyle w:val="m8"/>
              <w:rPr>
                <w:rFonts w:ascii="Arial" w:hAnsi="Arial" w:cs="Arial"/>
                <w:bCs/>
                <w:sz w:val="22"/>
                <w:szCs w:val="22"/>
              </w:rPr>
            </w:pPr>
          </w:p>
        </w:tc>
        <w:tc>
          <w:tcPr>
            <w:tcW w:w="2708" w:type="pct"/>
            <w:vAlign w:val="center"/>
          </w:tcPr>
          <w:p w14:paraId="7B0F73D5" w14:textId="77777777" w:rsidR="00914D55" w:rsidRPr="00327A09" w:rsidRDefault="00C228FE" w:rsidP="00C228FE">
            <w:pPr>
              <w:jc w:val="both"/>
              <w:rPr>
                <w:rFonts w:ascii="Arial" w:hAnsi="Arial" w:cs="Arial"/>
                <w:sz w:val="22"/>
                <w:szCs w:val="22"/>
              </w:rPr>
            </w:pPr>
            <w:r w:rsidRPr="00327A09">
              <w:rPr>
                <w:rFonts w:ascii="Arial" w:hAnsi="Arial" w:cs="Arial"/>
                <w:sz w:val="22"/>
                <w:szCs w:val="22"/>
              </w:rPr>
              <w:t>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914D55" w:rsidRPr="00327A09" w14:paraId="39AFD741" w14:textId="77777777" w:rsidTr="0042037F">
        <w:trPr>
          <w:trHeight w:val="284"/>
        </w:trPr>
        <w:tc>
          <w:tcPr>
            <w:tcW w:w="1597" w:type="pct"/>
            <w:vAlign w:val="center"/>
          </w:tcPr>
          <w:p w14:paraId="76A16F6E" w14:textId="77777777" w:rsidR="00914D55" w:rsidRPr="00327A09" w:rsidRDefault="00F31A77" w:rsidP="00885103">
            <w:pPr>
              <w:pStyle w:val="m8"/>
              <w:rPr>
                <w:rFonts w:ascii="Arial" w:hAnsi="Arial" w:cs="Arial"/>
                <w:sz w:val="22"/>
                <w:szCs w:val="22"/>
              </w:rPr>
            </w:pPr>
            <w:r w:rsidRPr="00327A09">
              <w:rPr>
                <w:rFonts w:ascii="Arial" w:hAnsi="Arial" w:cs="Arial"/>
                <w:b/>
                <w:sz w:val="22"/>
                <w:szCs w:val="22"/>
              </w:rPr>
              <w:t>Уничтожение персональных данных</w:t>
            </w:r>
          </w:p>
        </w:tc>
        <w:tc>
          <w:tcPr>
            <w:tcW w:w="694" w:type="pct"/>
            <w:vAlign w:val="center"/>
          </w:tcPr>
          <w:p w14:paraId="2A3CB76A" w14:textId="77777777" w:rsidR="00914D55" w:rsidRPr="00327A09" w:rsidRDefault="00914D55" w:rsidP="00885103">
            <w:pPr>
              <w:pStyle w:val="m8"/>
              <w:rPr>
                <w:rFonts w:ascii="Arial" w:hAnsi="Arial" w:cs="Arial"/>
                <w:bCs/>
                <w:sz w:val="22"/>
                <w:szCs w:val="22"/>
              </w:rPr>
            </w:pPr>
          </w:p>
        </w:tc>
        <w:tc>
          <w:tcPr>
            <w:tcW w:w="2708" w:type="pct"/>
            <w:vAlign w:val="center"/>
          </w:tcPr>
          <w:p w14:paraId="76551913" w14:textId="77777777" w:rsidR="00914D55" w:rsidRPr="00327A09" w:rsidRDefault="00C228FE" w:rsidP="00C228FE">
            <w:pPr>
              <w:jc w:val="both"/>
              <w:rPr>
                <w:rFonts w:ascii="Arial" w:hAnsi="Arial" w:cs="Arial"/>
                <w:sz w:val="22"/>
                <w:szCs w:val="22"/>
              </w:rPr>
            </w:pPr>
            <w:r w:rsidRPr="00327A09">
              <w:rPr>
                <w:rFonts w:ascii="Arial" w:hAnsi="Arial" w:cs="Arial"/>
                <w:sz w:val="22"/>
                <w:szCs w:val="22"/>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r>
      <w:tr w:rsidR="00914D55" w:rsidRPr="00327A09" w14:paraId="7B9A9899" w14:textId="77777777" w:rsidTr="0042037F">
        <w:trPr>
          <w:trHeight w:val="284"/>
        </w:trPr>
        <w:tc>
          <w:tcPr>
            <w:tcW w:w="1597" w:type="pct"/>
            <w:vAlign w:val="center"/>
          </w:tcPr>
          <w:p w14:paraId="29E19B14" w14:textId="77777777" w:rsidR="00914D55" w:rsidRPr="00327A09" w:rsidRDefault="00F31A77" w:rsidP="00885103">
            <w:pPr>
              <w:pStyle w:val="m8"/>
              <w:rPr>
                <w:rFonts w:ascii="Arial" w:hAnsi="Arial" w:cs="Arial"/>
                <w:sz w:val="22"/>
                <w:szCs w:val="22"/>
              </w:rPr>
            </w:pPr>
            <w:r w:rsidRPr="00327A09">
              <w:rPr>
                <w:rFonts w:ascii="Arial" w:hAnsi="Arial" w:cs="Arial"/>
                <w:b/>
                <w:sz w:val="22"/>
                <w:szCs w:val="22"/>
              </w:rPr>
              <w:t>Обезличивание персональных данных</w:t>
            </w:r>
          </w:p>
        </w:tc>
        <w:tc>
          <w:tcPr>
            <w:tcW w:w="694" w:type="pct"/>
            <w:vAlign w:val="center"/>
          </w:tcPr>
          <w:p w14:paraId="4F070629" w14:textId="77777777" w:rsidR="00914D55" w:rsidRPr="00327A09" w:rsidRDefault="00914D55" w:rsidP="00885103">
            <w:pPr>
              <w:pStyle w:val="m8"/>
              <w:rPr>
                <w:rFonts w:ascii="Arial" w:hAnsi="Arial" w:cs="Arial"/>
                <w:bCs/>
                <w:sz w:val="22"/>
                <w:szCs w:val="22"/>
              </w:rPr>
            </w:pPr>
          </w:p>
        </w:tc>
        <w:tc>
          <w:tcPr>
            <w:tcW w:w="2708" w:type="pct"/>
            <w:vAlign w:val="center"/>
          </w:tcPr>
          <w:p w14:paraId="5B844010" w14:textId="77777777" w:rsidR="00914D55" w:rsidRPr="00327A09" w:rsidRDefault="0063435B" w:rsidP="0063435B">
            <w:pPr>
              <w:jc w:val="both"/>
              <w:rPr>
                <w:rFonts w:ascii="Arial" w:hAnsi="Arial" w:cs="Arial"/>
                <w:sz w:val="22"/>
                <w:szCs w:val="22"/>
              </w:rPr>
            </w:pPr>
            <w:r w:rsidRPr="00327A09">
              <w:rPr>
                <w:rFonts w:ascii="Arial" w:hAnsi="Arial" w:cs="Arial"/>
                <w:sz w:val="22"/>
                <w:szCs w:val="22"/>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r>
      <w:tr w:rsidR="00914D55" w:rsidRPr="00327A09" w14:paraId="30B426AD" w14:textId="77777777" w:rsidTr="0042037F">
        <w:trPr>
          <w:trHeight w:val="284"/>
        </w:trPr>
        <w:tc>
          <w:tcPr>
            <w:tcW w:w="1597" w:type="pct"/>
            <w:vAlign w:val="center"/>
          </w:tcPr>
          <w:p w14:paraId="74DD3045" w14:textId="77777777" w:rsidR="00914D55" w:rsidRPr="00327A09" w:rsidRDefault="00F31A77" w:rsidP="00885103">
            <w:pPr>
              <w:pStyle w:val="m8"/>
              <w:rPr>
                <w:rFonts w:ascii="Arial" w:hAnsi="Arial" w:cs="Arial"/>
                <w:sz w:val="22"/>
                <w:szCs w:val="22"/>
              </w:rPr>
            </w:pPr>
            <w:r w:rsidRPr="00327A09">
              <w:rPr>
                <w:rFonts w:ascii="Arial" w:hAnsi="Arial" w:cs="Arial"/>
                <w:b/>
                <w:sz w:val="22"/>
                <w:szCs w:val="22"/>
              </w:rPr>
              <w:t>Информационная система персональных данных</w:t>
            </w:r>
          </w:p>
        </w:tc>
        <w:tc>
          <w:tcPr>
            <w:tcW w:w="694" w:type="pct"/>
            <w:vAlign w:val="center"/>
          </w:tcPr>
          <w:p w14:paraId="6491CFA9" w14:textId="77777777" w:rsidR="00914D55" w:rsidRPr="00327A09" w:rsidRDefault="006C5D9C" w:rsidP="00724579">
            <w:pPr>
              <w:pStyle w:val="m8"/>
              <w:jc w:val="center"/>
              <w:rPr>
                <w:rFonts w:ascii="Arial" w:hAnsi="Arial" w:cs="Arial"/>
                <w:b/>
                <w:bCs/>
                <w:sz w:val="22"/>
                <w:szCs w:val="22"/>
              </w:rPr>
            </w:pPr>
            <w:r w:rsidRPr="00327A09">
              <w:rPr>
                <w:rFonts w:ascii="Arial" w:hAnsi="Arial" w:cs="Arial"/>
                <w:b/>
                <w:bCs/>
                <w:sz w:val="22"/>
                <w:szCs w:val="22"/>
              </w:rPr>
              <w:t>ИСПДн</w:t>
            </w:r>
          </w:p>
        </w:tc>
        <w:tc>
          <w:tcPr>
            <w:tcW w:w="2708" w:type="pct"/>
            <w:vAlign w:val="center"/>
          </w:tcPr>
          <w:p w14:paraId="48D86554" w14:textId="77777777" w:rsidR="00914D55" w:rsidRPr="00327A09" w:rsidRDefault="0063435B" w:rsidP="0063435B">
            <w:pPr>
              <w:jc w:val="both"/>
              <w:rPr>
                <w:rFonts w:ascii="Arial" w:hAnsi="Arial" w:cs="Arial"/>
                <w:sz w:val="22"/>
                <w:szCs w:val="22"/>
              </w:rPr>
            </w:pPr>
            <w:r w:rsidRPr="00327A09">
              <w:rPr>
                <w:rFonts w:ascii="Arial" w:hAnsi="Arial" w:cs="Arial"/>
                <w:sz w:val="22"/>
                <w:szCs w:val="22"/>
              </w:rPr>
              <w:t>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914D55" w:rsidRPr="00327A09" w14:paraId="144AE231" w14:textId="77777777" w:rsidTr="0042037F">
        <w:trPr>
          <w:trHeight w:val="284"/>
        </w:trPr>
        <w:tc>
          <w:tcPr>
            <w:tcW w:w="1597" w:type="pct"/>
            <w:vAlign w:val="center"/>
          </w:tcPr>
          <w:p w14:paraId="0A3C888D" w14:textId="77777777" w:rsidR="00914D55" w:rsidRPr="00327A09" w:rsidRDefault="00F31A77" w:rsidP="00885103">
            <w:pPr>
              <w:pStyle w:val="m8"/>
              <w:rPr>
                <w:rFonts w:ascii="Arial" w:hAnsi="Arial" w:cs="Arial"/>
                <w:bCs/>
                <w:sz w:val="22"/>
                <w:szCs w:val="22"/>
              </w:rPr>
            </w:pPr>
            <w:r w:rsidRPr="00327A09">
              <w:rPr>
                <w:rFonts w:ascii="Arial" w:hAnsi="Arial" w:cs="Arial"/>
                <w:b/>
                <w:sz w:val="22"/>
                <w:szCs w:val="22"/>
              </w:rPr>
              <w:t>Трансграничная передача персональных данных</w:t>
            </w:r>
          </w:p>
        </w:tc>
        <w:tc>
          <w:tcPr>
            <w:tcW w:w="694" w:type="pct"/>
            <w:vAlign w:val="center"/>
          </w:tcPr>
          <w:p w14:paraId="4F4F4A8F" w14:textId="77777777" w:rsidR="00914D55" w:rsidRPr="00327A09" w:rsidRDefault="00914D55" w:rsidP="00885103">
            <w:pPr>
              <w:pStyle w:val="m8"/>
              <w:rPr>
                <w:rFonts w:ascii="Arial" w:hAnsi="Arial" w:cs="Arial"/>
                <w:bCs/>
                <w:sz w:val="22"/>
                <w:szCs w:val="22"/>
              </w:rPr>
            </w:pPr>
          </w:p>
        </w:tc>
        <w:tc>
          <w:tcPr>
            <w:tcW w:w="2708" w:type="pct"/>
            <w:vAlign w:val="center"/>
          </w:tcPr>
          <w:p w14:paraId="2FEC38C6" w14:textId="77777777" w:rsidR="00914D55" w:rsidRPr="00327A09" w:rsidRDefault="0063435B" w:rsidP="0063435B">
            <w:pPr>
              <w:jc w:val="both"/>
              <w:rPr>
                <w:rFonts w:ascii="Arial" w:hAnsi="Arial" w:cs="Arial"/>
                <w:sz w:val="22"/>
                <w:szCs w:val="22"/>
              </w:rPr>
            </w:pPr>
            <w:r w:rsidRPr="00327A09">
              <w:rPr>
                <w:rFonts w:ascii="Arial" w:hAnsi="Arial" w:cs="Arial"/>
                <w:sz w:val="22"/>
                <w:szCs w:val="22"/>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C475CF" w:rsidRPr="00327A09">
              <w:rPr>
                <w:rFonts w:ascii="Arial" w:hAnsi="Arial" w:cs="Arial"/>
                <w:sz w:val="22"/>
                <w:szCs w:val="22"/>
              </w:rPr>
              <w:t>;</w:t>
            </w:r>
          </w:p>
        </w:tc>
      </w:tr>
    </w:tbl>
    <w:p w14:paraId="17D4389C" w14:textId="77777777" w:rsidR="008B03D5" w:rsidRDefault="008B03D5" w:rsidP="00C80B48">
      <w:pPr>
        <w:pStyle w:val="m5"/>
      </w:pPr>
    </w:p>
    <w:p w14:paraId="438C8519" w14:textId="77777777" w:rsidR="008C09BD" w:rsidRPr="00327A09" w:rsidRDefault="008C09BD" w:rsidP="008C09BD">
      <w:pPr>
        <w:pStyle w:val="m5"/>
        <w:rPr>
          <w:rFonts w:ascii="Arial" w:hAnsi="Arial" w:cs="Arial"/>
          <w:b/>
          <w:sz w:val="22"/>
          <w:szCs w:val="22"/>
        </w:rPr>
      </w:pPr>
      <w:r w:rsidRPr="00327A09">
        <w:rPr>
          <w:rFonts w:ascii="Arial" w:hAnsi="Arial" w:cs="Arial"/>
          <w:b/>
          <w:sz w:val="22"/>
          <w:szCs w:val="22"/>
        </w:rPr>
        <w:t>3.2.</w:t>
      </w:r>
      <w:r w:rsidRPr="00327A09">
        <w:rPr>
          <w:rFonts w:ascii="Arial" w:hAnsi="Arial" w:cs="Arial"/>
          <w:b/>
          <w:sz w:val="22"/>
          <w:szCs w:val="22"/>
        </w:rPr>
        <w:tab/>
        <w:t>Теги к документу</w:t>
      </w:r>
    </w:p>
    <w:p w14:paraId="00DAF46A" w14:textId="77777777" w:rsidR="008C09BD" w:rsidRDefault="008C09BD" w:rsidP="008C09BD">
      <w:pPr>
        <w:pStyle w:val="m5"/>
        <w:rPr>
          <w:b/>
        </w:rPr>
      </w:pPr>
    </w:p>
    <w:tbl>
      <w:tblPr>
        <w:tblW w:w="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10220"/>
      </w:tblGrid>
      <w:tr w:rsidR="008C09BD" w14:paraId="11FF5BDE" w14:textId="77777777" w:rsidTr="00327A09">
        <w:trPr>
          <w:trHeight w:val="441"/>
          <w:tblHeader/>
        </w:trPr>
        <w:tc>
          <w:tcPr>
            <w:tcW w:w="10220"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14:paraId="6ADF424C" w14:textId="77777777" w:rsidR="008C09BD" w:rsidRDefault="008C09BD" w:rsidP="00FF15C1">
            <w:pPr>
              <w:pStyle w:val="m9"/>
              <w:keepNext w:val="0"/>
            </w:pPr>
            <w:r>
              <w:t>Теги</w:t>
            </w:r>
          </w:p>
        </w:tc>
      </w:tr>
      <w:tr w:rsidR="008C09BD" w14:paraId="5C5E8FFB" w14:textId="77777777" w:rsidTr="0042037F">
        <w:trPr>
          <w:trHeight w:val="491"/>
        </w:trPr>
        <w:tc>
          <w:tcPr>
            <w:tcW w:w="10220" w:type="dxa"/>
            <w:tcBorders>
              <w:top w:val="dashSmallGap" w:sz="4" w:space="0" w:color="auto"/>
              <w:left w:val="dashSmallGap" w:sz="4" w:space="0" w:color="auto"/>
              <w:bottom w:val="dashSmallGap" w:sz="4" w:space="0" w:color="auto"/>
              <w:right w:val="dashSmallGap" w:sz="4" w:space="0" w:color="auto"/>
            </w:tcBorders>
            <w:vAlign w:val="center"/>
            <w:hideMark/>
          </w:tcPr>
          <w:p w14:paraId="0C741537" w14:textId="77777777" w:rsidR="008C09BD" w:rsidRPr="00327A09" w:rsidRDefault="008C09BD" w:rsidP="00FF15C1">
            <w:pPr>
              <w:rPr>
                <w:rFonts w:ascii="Arial" w:hAnsi="Arial" w:cs="Arial"/>
                <w:sz w:val="22"/>
                <w:szCs w:val="22"/>
              </w:rPr>
            </w:pPr>
            <w:r w:rsidRPr="00327A09">
              <w:rPr>
                <w:rFonts w:ascii="Arial" w:hAnsi="Arial" w:cs="Arial"/>
                <w:sz w:val="22"/>
                <w:szCs w:val="22"/>
              </w:rPr>
              <w:t>Персональные данные; ПДн; Защита персональных данных</w:t>
            </w:r>
          </w:p>
        </w:tc>
      </w:tr>
    </w:tbl>
    <w:p w14:paraId="32C68872" w14:textId="77777777" w:rsidR="008C09BD" w:rsidRPr="001B33CC" w:rsidRDefault="008C09BD" w:rsidP="00C80B48">
      <w:pPr>
        <w:pStyle w:val="m5"/>
      </w:pPr>
    </w:p>
    <w:p w14:paraId="056D4559" w14:textId="77777777" w:rsidR="002C188B" w:rsidRPr="00327A09" w:rsidRDefault="002C188B" w:rsidP="002C188B">
      <w:pPr>
        <w:pStyle w:val="m1"/>
        <w:rPr>
          <w:rFonts w:ascii="Arial" w:hAnsi="Arial" w:cs="Arial"/>
        </w:rPr>
      </w:pPr>
      <w:r w:rsidRPr="00327A09">
        <w:rPr>
          <w:rFonts w:ascii="Arial" w:hAnsi="Arial" w:cs="Arial"/>
        </w:rPr>
        <w:t>ОБЩИЕ ПОЛОЖЕНИЯ</w:t>
      </w:r>
    </w:p>
    <w:p w14:paraId="4C0A2932" w14:textId="77777777" w:rsidR="00666752" w:rsidRDefault="00666752" w:rsidP="00666752">
      <w:pPr>
        <w:pStyle w:val="m5"/>
      </w:pPr>
    </w:p>
    <w:p w14:paraId="3CDB300A" w14:textId="01A38B9D" w:rsidR="00804DAB" w:rsidRPr="00327A09" w:rsidRDefault="0071439A" w:rsidP="00666752">
      <w:pPr>
        <w:pStyle w:val="m5"/>
        <w:rPr>
          <w:rFonts w:ascii="Arial" w:hAnsi="Arial" w:cs="Arial"/>
          <w:sz w:val="22"/>
          <w:szCs w:val="22"/>
        </w:rPr>
      </w:pPr>
      <w:r w:rsidRPr="00327A09">
        <w:rPr>
          <w:rFonts w:ascii="Arial" w:hAnsi="Arial" w:cs="Arial"/>
          <w:sz w:val="22"/>
          <w:szCs w:val="22"/>
        </w:rPr>
        <w:t xml:space="preserve">4.1. </w:t>
      </w:r>
      <w:r w:rsidR="00804DAB" w:rsidRPr="00327A09">
        <w:rPr>
          <w:rFonts w:ascii="Arial" w:hAnsi="Arial" w:cs="Arial"/>
          <w:sz w:val="22"/>
          <w:szCs w:val="22"/>
        </w:rPr>
        <w:t xml:space="preserve">Деятельность </w:t>
      </w:r>
      <w:r w:rsidR="00803503" w:rsidRPr="00327A09">
        <w:rPr>
          <w:rFonts w:ascii="Arial" w:hAnsi="Arial" w:cs="Arial"/>
          <w:sz w:val="22"/>
          <w:szCs w:val="22"/>
        </w:rPr>
        <w:t xml:space="preserve">Публичного акционерного общества «Мобильные ТелеСистемы» (далее по тексту – ПАО «МТС», Оператор) в соответствии с настоящей Политикой «Обработка персональных данных ПАО «МТС» (далее по тексту – Политика), прежде всего, преследует своей целью обеспечение защиты прав и свобод субъектов ПДн при обработке их </w:t>
      </w:r>
      <w:r w:rsidR="00A37A3B">
        <w:rPr>
          <w:rFonts w:ascii="Arial" w:hAnsi="Arial" w:cs="Arial"/>
          <w:sz w:val="22"/>
          <w:szCs w:val="22"/>
        </w:rPr>
        <w:t>ПДн</w:t>
      </w:r>
      <w:r w:rsidR="00803503" w:rsidRPr="00327A09">
        <w:rPr>
          <w:rFonts w:ascii="Arial" w:hAnsi="Arial" w:cs="Arial"/>
          <w:sz w:val="22"/>
          <w:szCs w:val="22"/>
        </w:rPr>
        <w:t>, в том числе, защиту прав на неприкосновенность частной жизни, личную и семейную тайну.</w:t>
      </w:r>
    </w:p>
    <w:p w14:paraId="3FCED769" w14:textId="77777777" w:rsidR="00803503" w:rsidRPr="00327A09" w:rsidRDefault="00803503" w:rsidP="00666752">
      <w:pPr>
        <w:pStyle w:val="m5"/>
        <w:rPr>
          <w:rFonts w:ascii="Arial" w:hAnsi="Arial" w:cs="Arial"/>
          <w:sz w:val="22"/>
          <w:szCs w:val="22"/>
        </w:rPr>
      </w:pPr>
    </w:p>
    <w:p w14:paraId="7D2AA092" w14:textId="6913AA39" w:rsidR="00803503" w:rsidRPr="00327A09" w:rsidRDefault="0071439A" w:rsidP="00666752">
      <w:pPr>
        <w:pStyle w:val="m5"/>
        <w:rPr>
          <w:rFonts w:ascii="Arial" w:hAnsi="Arial" w:cs="Arial"/>
          <w:sz w:val="22"/>
          <w:szCs w:val="22"/>
        </w:rPr>
      </w:pPr>
      <w:r w:rsidRPr="00327A09">
        <w:rPr>
          <w:rFonts w:ascii="Arial" w:hAnsi="Arial" w:cs="Arial"/>
          <w:sz w:val="22"/>
          <w:szCs w:val="22"/>
        </w:rPr>
        <w:t xml:space="preserve">4.2. </w:t>
      </w:r>
      <w:r w:rsidR="00803503" w:rsidRPr="00327A09">
        <w:rPr>
          <w:rFonts w:ascii="Arial" w:hAnsi="Arial" w:cs="Arial"/>
          <w:sz w:val="22"/>
          <w:szCs w:val="22"/>
        </w:rPr>
        <w:t>Настоящая Политика разработана в соответствии с положениями Федерального закона от 27.07.2006 № 152-ФЗ «О персональных данных» (далее по тексту – Закон № 152-ФЗ)</w:t>
      </w:r>
      <w:r w:rsidR="00F51371" w:rsidRPr="00327A09">
        <w:rPr>
          <w:rFonts w:ascii="Arial" w:hAnsi="Arial" w:cs="Arial"/>
          <w:sz w:val="22"/>
          <w:szCs w:val="22"/>
        </w:rPr>
        <w:t>, а также иными подзаконными нормативно-правовыми актами в сфере персональных данных.</w:t>
      </w:r>
    </w:p>
    <w:p w14:paraId="675F018A" w14:textId="77777777" w:rsidR="00804DAB" w:rsidRPr="00327A09" w:rsidRDefault="00804DAB" w:rsidP="00666752">
      <w:pPr>
        <w:pStyle w:val="m5"/>
        <w:rPr>
          <w:rFonts w:ascii="Arial" w:hAnsi="Arial" w:cs="Arial"/>
          <w:sz w:val="22"/>
          <w:szCs w:val="22"/>
        </w:rPr>
      </w:pPr>
    </w:p>
    <w:p w14:paraId="42CAF8C1" w14:textId="4CBD26DB" w:rsidR="00C10337" w:rsidRPr="00327A09" w:rsidRDefault="0071439A" w:rsidP="00C10337">
      <w:pPr>
        <w:pStyle w:val="m5"/>
        <w:rPr>
          <w:rFonts w:ascii="Arial" w:hAnsi="Arial" w:cs="Arial"/>
          <w:sz w:val="22"/>
          <w:szCs w:val="22"/>
        </w:rPr>
      </w:pPr>
      <w:r w:rsidRPr="00327A09">
        <w:rPr>
          <w:rFonts w:ascii="Arial" w:hAnsi="Arial" w:cs="Arial"/>
          <w:sz w:val="22"/>
          <w:szCs w:val="22"/>
        </w:rPr>
        <w:t xml:space="preserve">4.3. </w:t>
      </w:r>
      <w:r w:rsidR="00F51371" w:rsidRPr="00327A09">
        <w:rPr>
          <w:rFonts w:ascii="Arial" w:hAnsi="Arial" w:cs="Arial"/>
          <w:sz w:val="22"/>
          <w:szCs w:val="22"/>
        </w:rPr>
        <w:t>Положения Политики действуют в отношении всех ПДн, обрабатываемых Оператором, и являются основой для организации работы по обработке ПДн в ПАО «МТС», в том числе, для разработки иных внутренних нормативных документов, регламентирующих процесс обработки персональных данных в ПАО «МТС». Политика распространяет свое действие на</w:t>
      </w:r>
      <w:r w:rsidR="00E87D54">
        <w:rPr>
          <w:rFonts w:ascii="Arial" w:hAnsi="Arial" w:cs="Arial"/>
          <w:sz w:val="22"/>
          <w:szCs w:val="22"/>
        </w:rPr>
        <w:t xml:space="preserve"> обрабатываемые Оператором</w:t>
      </w:r>
      <w:r w:rsidR="00F51371" w:rsidRPr="00327A09">
        <w:rPr>
          <w:rFonts w:ascii="Arial" w:hAnsi="Arial" w:cs="Arial"/>
          <w:sz w:val="22"/>
          <w:szCs w:val="22"/>
        </w:rPr>
        <w:t xml:space="preserve"> ПДн, которые были получены как до, так и после ввода в действие настоящей Политики.</w:t>
      </w:r>
      <w:r w:rsidR="00C10337" w:rsidRPr="00327A09">
        <w:rPr>
          <w:rFonts w:ascii="Arial" w:hAnsi="Arial" w:cs="Arial"/>
          <w:sz w:val="22"/>
          <w:szCs w:val="22"/>
        </w:rPr>
        <w:t xml:space="preserve"> Порядок обработки ПДн в ПАО «МТС» регулируется настоящей Политикой в соответствии с требованиями действующего законодательства РФ в области ПДн и отраслевого законодательства Р</w:t>
      </w:r>
      <w:r w:rsidR="000D4DCB">
        <w:rPr>
          <w:rFonts w:ascii="Arial" w:hAnsi="Arial" w:cs="Arial"/>
          <w:sz w:val="22"/>
          <w:szCs w:val="22"/>
        </w:rPr>
        <w:t>оссийской Федерации</w:t>
      </w:r>
      <w:r w:rsidR="00C10337" w:rsidRPr="00327A09">
        <w:rPr>
          <w:rFonts w:ascii="Arial" w:hAnsi="Arial" w:cs="Arial"/>
          <w:sz w:val="22"/>
          <w:szCs w:val="22"/>
        </w:rPr>
        <w:t xml:space="preserve">, если в нем установлен порядок обработки </w:t>
      </w:r>
      <w:r w:rsidR="007C748C">
        <w:rPr>
          <w:rFonts w:ascii="Arial" w:hAnsi="Arial" w:cs="Arial"/>
          <w:sz w:val="22"/>
          <w:szCs w:val="22"/>
        </w:rPr>
        <w:t>ПДн</w:t>
      </w:r>
      <w:r w:rsidR="00C10337" w:rsidRPr="00327A09">
        <w:rPr>
          <w:rFonts w:ascii="Arial" w:hAnsi="Arial" w:cs="Arial"/>
          <w:sz w:val="22"/>
          <w:szCs w:val="22"/>
        </w:rPr>
        <w:t>.</w:t>
      </w:r>
    </w:p>
    <w:p w14:paraId="7FB5D3FC" w14:textId="77777777" w:rsidR="00C10337" w:rsidRPr="00327A09" w:rsidRDefault="00C10337" w:rsidP="00666752">
      <w:pPr>
        <w:pStyle w:val="m5"/>
        <w:rPr>
          <w:rFonts w:ascii="Arial" w:hAnsi="Arial" w:cs="Arial"/>
          <w:sz w:val="22"/>
          <w:szCs w:val="22"/>
        </w:rPr>
      </w:pPr>
    </w:p>
    <w:p w14:paraId="7D925C82" w14:textId="4D0449EA" w:rsidR="00C10337" w:rsidRPr="00327A09" w:rsidRDefault="0071439A" w:rsidP="00EC17B7">
      <w:pPr>
        <w:pStyle w:val="m21"/>
      </w:pPr>
      <w:r w:rsidRPr="00327A09">
        <w:lastRenderedPageBreak/>
        <w:t xml:space="preserve">4.4. </w:t>
      </w:r>
      <w:r w:rsidR="00C10337" w:rsidRPr="00327A09">
        <w:t>Настоящая Политика распространяется на все процессы ПАО «МТС», связанные с обработкой ПДн субъектов, и обязательна для применения всеми работниками ПАО «МТС», осуществляющими обработку ПДн в силу своих должностных обязанностей.</w:t>
      </w:r>
    </w:p>
    <w:p w14:paraId="72F3F211" w14:textId="77777777" w:rsidR="00C10337" w:rsidRPr="00327A09" w:rsidRDefault="00C10337" w:rsidP="00666752">
      <w:pPr>
        <w:pStyle w:val="m5"/>
        <w:rPr>
          <w:rFonts w:ascii="Arial" w:hAnsi="Arial" w:cs="Arial"/>
          <w:sz w:val="22"/>
          <w:szCs w:val="22"/>
        </w:rPr>
      </w:pPr>
    </w:p>
    <w:p w14:paraId="139A6659" w14:textId="19E8FACE" w:rsidR="00C10337" w:rsidRPr="00327A09" w:rsidRDefault="0071439A" w:rsidP="00EC17B7">
      <w:pPr>
        <w:pStyle w:val="m21"/>
      </w:pPr>
      <w:r w:rsidRPr="00327A09">
        <w:t xml:space="preserve">4.5. </w:t>
      </w:r>
      <w:r w:rsidR="00C10337" w:rsidRPr="00327A09">
        <w:t xml:space="preserve">В соответствии с пунктом 2 части 2 статьи 1 Закона № 152-ФЗ обращение с документами, переданными на хранение в соответствии </w:t>
      </w:r>
      <w:r w:rsidR="007616A5">
        <w:t xml:space="preserve">с </w:t>
      </w:r>
      <w:r w:rsidR="00C10337" w:rsidRPr="00327A09">
        <w:t>законодательством</w:t>
      </w:r>
      <w:r w:rsidR="007616A5">
        <w:t xml:space="preserve"> об архивном деле в Российской Федерации</w:t>
      </w:r>
      <w:r w:rsidR="00C10337" w:rsidRPr="00327A09">
        <w:t>, не регулируется настоящей Политикой.</w:t>
      </w:r>
    </w:p>
    <w:p w14:paraId="255514AA" w14:textId="77777777" w:rsidR="00C10337" w:rsidRPr="00327A09" w:rsidRDefault="00C10337" w:rsidP="00C10337">
      <w:pPr>
        <w:pStyle w:val="m5"/>
        <w:rPr>
          <w:rFonts w:ascii="Arial" w:hAnsi="Arial" w:cs="Arial"/>
          <w:sz w:val="22"/>
          <w:szCs w:val="22"/>
        </w:rPr>
      </w:pPr>
    </w:p>
    <w:p w14:paraId="4C06774D" w14:textId="15B2B724" w:rsidR="00F51371" w:rsidRPr="00327A09" w:rsidRDefault="0071439A" w:rsidP="00EC17B7">
      <w:pPr>
        <w:pStyle w:val="m21"/>
      </w:pPr>
      <w:r w:rsidRPr="00327A09">
        <w:t xml:space="preserve">4.6. </w:t>
      </w:r>
      <w:r w:rsidR="00C10337" w:rsidRPr="00327A09">
        <w:t xml:space="preserve">Во всех случаях, не урегулированных настоящей Политикой, необходимо руководствоваться действующим законодательством РФ. Если международным договором РФ установлены иные правила чем те, которые предусмотрены </w:t>
      </w:r>
      <w:r w:rsidR="00484B03">
        <w:t>Законом</w:t>
      </w:r>
      <w:r w:rsidR="00484B03" w:rsidRPr="00484B03">
        <w:t xml:space="preserve"> № 152-ФЗ</w:t>
      </w:r>
      <w:r w:rsidR="00C10337" w:rsidRPr="00327A09">
        <w:t>, то ПАО «МТС» применяет правила международного договора.</w:t>
      </w:r>
    </w:p>
    <w:p w14:paraId="2F1BB1FF" w14:textId="77777777" w:rsidR="00C10337" w:rsidRDefault="00C10337" w:rsidP="00666752">
      <w:pPr>
        <w:pStyle w:val="m5"/>
      </w:pPr>
    </w:p>
    <w:p w14:paraId="54884220" w14:textId="77777777" w:rsidR="00C10337" w:rsidRPr="000D4DCB" w:rsidRDefault="00C10337" w:rsidP="00B1654E">
      <w:pPr>
        <w:pStyle w:val="m1"/>
        <w:rPr>
          <w:rFonts w:ascii="Arial" w:hAnsi="Arial" w:cs="Arial"/>
        </w:rPr>
      </w:pPr>
      <w:r w:rsidRPr="000D4DCB">
        <w:rPr>
          <w:rFonts w:ascii="Arial" w:hAnsi="Arial" w:cs="Arial"/>
        </w:rPr>
        <w:t>принципы обработки персональных данных</w:t>
      </w:r>
    </w:p>
    <w:p w14:paraId="0A5DB233" w14:textId="77777777" w:rsidR="00C10337" w:rsidRPr="000D4DCB" w:rsidRDefault="00C10337" w:rsidP="00C10337">
      <w:pPr>
        <w:pStyle w:val="m5"/>
        <w:rPr>
          <w:rFonts w:ascii="Arial" w:hAnsi="Arial" w:cs="Arial"/>
          <w:sz w:val="22"/>
          <w:szCs w:val="22"/>
        </w:rPr>
      </w:pPr>
    </w:p>
    <w:p w14:paraId="478A0992" w14:textId="69C76E8E" w:rsidR="00C10337" w:rsidRPr="000D4DCB" w:rsidRDefault="0071439A" w:rsidP="00C10337">
      <w:pPr>
        <w:pStyle w:val="m5"/>
        <w:rPr>
          <w:rFonts w:ascii="Arial" w:hAnsi="Arial" w:cs="Arial"/>
          <w:sz w:val="22"/>
          <w:szCs w:val="22"/>
        </w:rPr>
      </w:pPr>
      <w:r w:rsidRPr="000D4DCB">
        <w:rPr>
          <w:rFonts w:ascii="Arial" w:hAnsi="Arial" w:cs="Arial"/>
          <w:sz w:val="22"/>
          <w:szCs w:val="22"/>
        </w:rPr>
        <w:t xml:space="preserve">5.1. </w:t>
      </w:r>
      <w:r w:rsidR="00C10337" w:rsidRPr="000D4DCB">
        <w:rPr>
          <w:rFonts w:ascii="Arial" w:hAnsi="Arial" w:cs="Arial"/>
          <w:sz w:val="22"/>
          <w:szCs w:val="22"/>
        </w:rPr>
        <w:t xml:space="preserve">Обработка </w:t>
      </w:r>
      <w:r w:rsidR="000D4DCB">
        <w:rPr>
          <w:rFonts w:ascii="Arial" w:hAnsi="Arial" w:cs="Arial"/>
          <w:sz w:val="22"/>
          <w:szCs w:val="22"/>
        </w:rPr>
        <w:t>ПДн</w:t>
      </w:r>
      <w:r w:rsidR="00C10337" w:rsidRPr="000D4DCB">
        <w:rPr>
          <w:rFonts w:ascii="Arial" w:hAnsi="Arial" w:cs="Arial"/>
          <w:sz w:val="22"/>
          <w:szCs w:val="22"/>
        </w:rPr>
        <w:t xml:space="preserve"> в ПАО «МТС» осуществляется на основе следующих принципов:</w:t>
      </w:r>
    </w:p>
    <w:p w14:paraId="159E04FA" w14:textId="77777777" w:rsidR="00C10337" w:rsidRPr="000D4DCB" w:rsidRDefault="00C10337" w:rsidP="00C10337">
      <w:pPr>
        <w:pStyle w:val="m5"/>
        <w:rPr>
          <w:rFonts w:ascii="Arial" w:hAnsi="Arial" w:cs="Arial"/>
          <w:sz w:val="22"/>
          <w:szCs w:val="22"/>
        </w:rPr>
      </w:pPr>
    </w:p>
    <w:p w14:paraId="6A31A39D" w14:textId="6E277308" w:rsidR="00C10337" w:rsidRPr="000D4DCB" w:rsidRDefault="00C10337" w:rsidP="001A546E">
      <w:pPr>
        <w:pStyle w:val="m5"/>
        <w:numPr>
          <w:ilvl w:val="0"/>
          <w:numId w:val="15"/>
        </w:numPr>
        <w:ind w:left="0" w:firstLine="709"/>
        <w:rPr>
          <w:rFonts w:ascii="Arial" w:hAnsi="Arial" w:cs="Arial"/>
          <w:sz w:val="22"/>
          <w:szCs w:val="22"/>
        </w:rPr>
      </w:pPr>
      <w:r w:rsidRPr="000D4DCB">
        <w:rPr>
          <w:rFonts w:ascii="Arial" w:hAnsi="Arial" w:cs="Arial"/>
          <w:sz w:val="22"/>
          <w:szCs w:val="22"/>
        </w:rPr>
        <w:t xml:space="preserve">обработка </w:t>
      </w:r>
      <w:r w:rsidR="000D4DCB">
        <w:rPr>
          <w:rFonts w:ascii="Arial" w:hAnsi="Arial" w:cs="Arial"/>
          <w:sz w:val="22"/>
          <w:szCs w:val="22"/>
        </w:rPr>
        <w:t>ПДн</w:t>
      </w:r>
      <w:r w:rsidRPr="000D4DCB">
        <w:rPr>
          <w:rFonts w:ascii="Arial" w:hAnsi="Arial" w:cs="Arial"/>
          <w:sz w:val="22"/>
          <w:szCs w:val="22"/>
        </w:rPr>
        <w:t xml:space="preserve"> </w:t>
      </w:r>
      <w:r w:rsidR="00BF624E" w:rsidRPr="000D4DCB">
        <w:rPr>
          <w:rFonts w:ascii="Arial" w:hAnsi="Arial" w:cs="Arial"/>
          <w:sz w:val="22"/>
          <w:szCs w:val="22"/>
        </w:rPr>
        <w:t>осуществляется</w:t>
      </w:r>
      <w:r w:rsidRPr="000D4DCB">
        <w:rPr>
          <w:rFonts w:ascii="Arial" w:hAnsi="Arial" w:cs="Arial"/>
          <w:sz w:val="22"/>
          <w:szCs w:val="22"/>
        </w:rPr>
        <w:t xml:space="preserve"> на законной и справедливой основе;</w:t>
      </w:r>
    </w:p>
    <w:p w14:paraId="0D5EB21A" w14:textId="5382946B" w:rsidR="00C10337" w:rsidRPr="000D4DCB" w:rsidRDefault="00C10337" w:rsidP="001A546E">
      <w:pPr>
        <w:pStyle w:val="m5"/>
        <w:numPr>
          <w:ilvl w:val="0"/>
          <w:numId w:val="15"/>
        </w:numPr>
        <w:ind w:left="0" w:firstLine="709"/>
        <w:rPr>
          <w:rFonts w:ascii="Arial" w:hAnsi="Arial" w:cs="Arial"/>
          <w:sz w:val="22"/>
          <w:szCs w:val="22"/>
        </w:rPr>
      </w:pPr>
      <w:r w:rsidRPr="000D4DCB">
        <w:rPr>
          <w:rFonts w:ascii="Arial" w:hAnsi="Arial" w:cs="Arial"/>
          <w:sz w:val="22"/>
          <w:szCs w:val="22"/>
        </w:rPr>
        <w:t xml:space="preserve">обработка </w:t>
      </w:r>
      <w:r w:rsidR="000D4DCB">
        <w:rPr>
          <w:rFonts w:ascii="Arial" w:hAnsi="Arial" w:cs="Arial"/>
          <w:sz w:val="22"/>
          <w:szCs w:val="22"/>
        </w:rPr>
        <w:t>ПДн</w:t>
      </w:r>
      <w:r w:rsidRPr="000D4DCB">
        <w:rPr>
          <w:rFonts w:ascii="Arial" w:hAnsi="Arial" w:cs="Arial"/>
          <w:sz w:val="22"/>
          <w:szCs w:val="22"/>
        </w:rPr>
        <w:t xml:space="preserve"> </w:t>
      </w:r>
      <w:r w:rsidR="00BF624E" w:rsidRPr="000D4DCB">
        <w:rPr>
          <w:rFonts w:ascii="Arial" w:hAnsi="Arial" w:cs="Arial"/>
          <w:sz w:val="22"/>
          <w:szCs w:val="22"/>
        </w:rPr>
        <w:t>ограничивается</w:t>
      </w:r>
      <w:r w:rsidRPr="000D4DCB">
        <w:rPr>
          <w:rFonts w:ascii="Arial" w:hAnsi="Arial" w:cs="Arial"/>
          <w:sz w:val="22"/>
          <w:szCs w:val="22"/>
        </w:rPr>
        <w:t xml:space="preserve"> достижением конкретных, заранее определенных и законных целей. Не допускается обработка </w:t>
      </w:r>
      <w:r w:rsidR="000D4DCB">
        <w:rPr>
          <w:rFonts w:ascii="Arial" w:hAnsi="Arial" w:cs="Arial"/>
          <w:sz w:val="22"/>
          <w:szCs w:val="22"/>
        </w:rPr>
        <w:t>ПДн</w:t>
      </w:r>
      <w:r w:rsidRPr="000D4DCB">
        <w:rPr>
          <w:rFonts w:ascii="Arial" w:hAnsi="Arial" w:cs="Arial"/>
          <w:sz w:val="22"/>
          <w:szCs w:val="22"/>
        </w:rPr>
        <w:t xml:space="preserve">, несовместимая с целями сбора </w:t>
      </w:r>
      <w:r w:rsidR="000D4DCB">
        <w:rPr>
          <w:rFonts w:ascii="Arial" w:hAnsi="Arial" w:cs="Arial"/>
          <w:sz w:val="22"/>
          <w:szCs w:val="22"/>
        </w:rPr>
        <w:t>ПДн</w:t>
      </w:r>
      <w:r w:rsidRPr="000D4DCB">
        <w:rPr>
          <w:rFonts w:ascii="Arial" w:hAnsi="Arial" w:cs="Arial"/>
          <w:sz w:val="22"/>
          <w:szCs w:val="22"/>
        </w:rPr>
        <w:t>;</w:t>
      </w:r>
    </w:p>
    <w:p w14:paraId="04E350C9" w14:textId="1FBF0BCB" w:rsidR="00C10337" w:rsidRPr="000D4DCB" w:rsidRDefault="00C10337" w:rsidP="001A546E">
      <w:pPr>
        <w:pStyle w:val="m5"/>
        <w:numPr>
          <w:ilvl w:val="0"/>
          <w:numId w:val="15"/>
        </w:numPr>
        <w:ind w:left="0" w:firstLine="709"/>
        <w:rPr>
          <w:rFonts w:ascii="Arial" w:hAnsi="Arial" w:cs="Arial"/>
          <w:sz w:val="22"/>
          <w:szCs w:val="22"/>
        </w:rPr>
      </w:pPr>
      <w:r w:rsidRPr="000D4DCB">
        <w:rPr>
          <w:rFonts w:ascii="Arial" w:hAnsi="Arial" w:cs="Arial"/>
          <w:sz w:val="22"/>
          <w:szCs w:val="22"/>
        </w:rPr>
        <w:t xml:space="preserve">не допускается объединение баз данных, содержащих </w:t>
      </w:r>
      <w:r w:rsidR="000D4DCB">
        <w:rPr>
          <w:rFonts w:ascii="Arial" w:hAnsi="Arial" w:cs="Arial"/>
          <w:sz w:val="22"/>
          <w:szCs w:val="22"/>
        </w:rPr>
        <w:t>ПДн</w:t>
      </w:r>
      <w:r w:rsidRPr="000D4DCB">
        <w:rPr>
          <w:rFonts w:ascii="Arial" w:hAnsi="Arial" w:cs="Arial"/>
          <w:sz w:val="22"/>
          <w:szCs w:val="22"/>
        </w:rPr>
        <w:t>, обработка которых осуществляется в целях, несовместимых между собой;</w:t>
      </w:r>
    </w:p>
    <w:p w14:paraId="1F9EF17C" w14:textId="40FD7C30" w:rsidR="00C10337" w:rsidRPr="000D4DCB" w:rsidRDefault="00C10337" w:rsidP="001A546E">
      <w:pPr>
        <w:pStyle w:val="m5"/>
        <w:numPr>
          <w:ilvl w:val="0"/>
          <w:numId w:val="15"/>
        </w:numPr>
        <w:ind w:left="0" w:firstLine="709"/>
        <w:rPr>
          <w:rFonts w:ascii="Arial" w:hAnsi="Arial" w:cs="Arial"/>
          <w:sz w:val="22"/>
          <w:szCs w:val="22"/>
        </w:rPr>
      </w:pPr>
      <w:r w:rsidRPr="000D4DCB">
        <w:rPr>
          <w:rFonts w:ascii="Arial" w:hAnsi="Arial" w:cs="Arial"/>
          <w:sz w:val="22"/>
          <w:szCs w:val="22"/>
        </w:rPr>
        <w:t xml:space="preserve">обработке подлежат только </w:t>
      </w:r>
      <w:r w:rsidR="000D4DCB">
        <w:rPr>
          <w:rFonts w:ascii="Arial" w:hAnsi="Arial" w:cs="Arial"/>
          <w:sz w:val="22"/>
          <w:szCs w:val="22"/>
        </w:rPr>
        <w:t>ПДн</w:t>
      </w:r>
      <w:r w:rsidRPr="000D4DCB">
        <w:rPr>
          <w:rFonts w:ascii="Arial" w:hAnsi="Arial" w:cs="Arial"/>
          <w:sz w:val="22"/>
          <w:szCs w:val="22"/>
        </w:rPr>
        <w:t>, которые отвечают целям их обработки;</w:t>
      </w:r>
    </w:p>
    <w:p w14:paraId="2FA2D9F2" w14:textId="16E07E1D" w:rsidR="00C10337" w:rsidRPr="000D4DCB" w:rsidRDefault="00C10337" w:rsidP="001A546E">
      <w:pPr>
        <w:pStyle w:val="m5"/>
        <w:numPr>
          <w:ilvl w:val="0"/>
          <w:numId w:val="15"/>
        </w:numPr>
        <w:ind w:left="0" w:firstLine="709"/>
        <w:rPr>
          <w:rFonts w:ascii="Arial" w:hAnsi="Arial" w:cs="Arial"/>
          <w:sz w:val="22"/>
          <w:szCs w:val="22"/>
        </w:rPr>
      </w:pPr>
      <w:r w:rsidRPr="000D4DCB">
        <w:rPr>
          <w:rFonts w:ascii="Arial" w:hAnsi="Arial" w:cs="Arial"/>
          <w:sz w:val="22"/>
          <w:szCs w:val="22"/>
        </w:rPr>
        <w:t xml:space="preserve">содержание и объем обрабатываемых </w:t>
      </w:r>
      <w:r w:rsidR="000D4DCB">
        <w:rPr>
          <w:rFonts w:ascii="Arial" w:hAnsi="Arial" w:cs="Arial"/>
          <w:sz w:val="22"/>
          <w:szCs w:val="22"/>
        </w:rPr>
        <w:t>ПДн</w:t>
      </w:r>
      <w:r w:rsidRPr="000D4DCB">
        <w:rPr>
          <w:rFonts w:ascii="Arial" w:hAnsi="Arial" w:cs="Arial"/>
          <w:sz w:val="22"/>
          <w:szCs w:val="22"/>
        </w:rPr>
        <w:t xml:space="preserve"> должны соответствовать заявленным целям обработки. Обрабатываемые </w:t>
      </w:r>
      <w:r w:rsidR="000D4DCB">
        <w:rPr>
          <w:rFonts w:ascii="Arial" w:hAnsi="Arial" w:cs="Arial"/>
          <w:sz w:val="22"/>
          <w:szCs w:val="22"/>
        </w:rPr>
        <w:t>ПДн</w:t>
      </w:r>
      <w:r w:rsidRPr="000D4DCB">
        <w:rPr>
          <w:rFonts w:ascii="Arial" w:hAnsi="Arial" w:cs="Arial"/>
          <w:sz w:val="22"/>
          <w:szCs w:val="22"/>
        </w:rPr>
        <w:t xml:space="preserve"> не должны быть избыточными по отношению к заявленным целям их обработки;</w:t>
      </w:r>
    </w:p>
    <w:p w14:paraId="158FDFB9" w14:textId="4D432DAB" w:rsidR="00C10337" w:rsidRPr="000D4DCB" w:rsidRDefault="00C10337" w:rsidP="001A546E">
      <w:pPr>
        <w:pStyle w:val="m5"/>
        <w:numPr>
          <w:ilvl w:val="0"/>
          <w:numId w:val="15"/>
        </w:numPr>
        <w:ind w:left="0" w:firstLine="709"/>
        <w:rPr>
          <w:rFonts w:ascii="Arial" w:hAnsi="Arial" w:cs="Arial"/>
          <w:sz w:val="22"/>
          <w:szCs w:val="22"/>
        </w:rPr>
      </w:pPr>
      <w:r w:rsidRPr="000D4DCB">
        <w:rPr>
          <w:rFonts w:ascii="Arial" w:hAnsi="Arial" w:cs="Arial"/>
          <w:sz w:val="22"/>
          <w:szCs w:val="22"/>
        </w:rPr>
        <w:t xml:space="preserve">при обработке </w:t>
      </w:r>
      <w:r w:rsidR="000D4DCB">
        <w:rPr>
          <w:rFonts w:ascii="Arial" w:hAnsi="Arial" w:cs="Arial"/>
          <w:sz w:val="22"/>
          <w:szCs w:val="22"/>
        </w:rPr>
        <w:t>ПДн</w:t>
      </w:r>
      <w:r w:rsidRPr="000D4DCB">
        <w:rPr>
          <w:rFonts w:ascii="Arial" w:hAnsi="Arial" w:cs="Arial"/>
          <w:sz w:val="22"/>
          <w:szCs w:val="22"/>
        </w:rPr>
        <w:t xml:space="preserve"> должны быть обеспечены точность </w:t>
      </w:r>
      <w:r w:rsidR="000D4DCB">
        <w:rPr>
          <w:rFonts w:ascii="Arial" w:hAnsi="Arial" w:cs="Arial"/>
          <w:sz w:val="22"/>
          <w:szCs w:val="22"/>
        </w:rPr>
        <w:t>ПДн</w:t>
      </w:r>
      <w:r w:rsidRPr="000D4DCB">
        <w:rPr>
          <w:rFonts w:ascii="Arial" w:hAnsi="Arial" w:cs="Arial"/>
          <w:sz w:val="22"/>
          <w:szCs w:val="22"/>
        </w:rPr>
        <w:t xml:space="preserve">, их достаточность, а в необходимых случаях и актуальность по отношению к целям обработки </w:t>
      </w:r>
      <w:r w:rsidR="000D4DCB">
        <w:rPr>
          <w:rFonts w:ascii="Arial" w:hAnsi="Arial" w:cs="Arial"/>
          <w:sz w:val="22"/>
          <w:szCs w:val="22"/>
        </w:rPr>
        <w:t>ПДн</w:t>
      </w:r>
      <w:r w:rsidRPr="000D4DCB">
        <w:rPr>
          <w:rFonts w:ascii="Arial" w:hAnsi="Arial" w:cs="Arial"/>
          <w:sz w:val="22"/>
          <w:szCs w:val="22"/>
        </w:rPr>
        <w:t xml:space="preserve">. </w:t>
      </w:r>
      <w:r w:rsidR="000D4DCB">
        <w:rPr>
          <w:rFonts w:ascii="Arial" w:hAnsi="Arial" w:cs="Arial"/>
          <w:sz w:val="22"/>
          <w:szCs w:val="22"/>
        </w:rPr>
        <w:t>ПАО «МТС»</w:t>
      </w:r>
      <w:r w:rsidRPr="000D4DCB">
        <w:rPr>
          <w:rFonts w:ascii="Arial" w:hAnsi="Arial" w:cs="Arial"/>
          <w:sz w:val="22"/>
          <w:szCs w:val="22"/>
        </w:rPr>
        <w:t xml:space="preserve"> принимает необходимые меры либо обеспечивает их принятие по удалению или уточнению неполных или неточных данных;</w:t>
      </w:r>
    </w:p>
    <w:p w14:paraId="4B8688A2" w14:textId="38BC5EA9" w:rsidR="00C10337" w:rsidRPr="000D4DCB" w:rsidRDefault="00C10337" w:rsidP="001A546E">
      <w:pPr>
        <w:pStyle w:val="m5"/>
        <w:numPr>
          <w:ilvl w:val="0"/>
          <w:numId w:val="15"/>
        </w:numPr>
        <w:ind w:left="0" w:firstLine="709"/>
        <w:rPr>
          <w:rFonts w:ascii="Arial" w:hAnsi="Arial" w:cs="Arial"/>
          <w:sz w:val="22"/>
          <w:szCs w:val="22"/>
        </w:rPr>
      </w:pPr>
      <w:r w:rsidRPr="000D4DCB">
        <w:rPr>
          <w:rFonts w:ascii="Arial" w:hAnsi="Arial" w:cs="Arial"/>
          <w:sz w:val="22"/>
          <w:szCs w:val="22"/>
        </w:rPr>
        <w:t xml:space="preserve">хранение </w:t>
      </w:r>
      <w:r w:rsidR="000D4DCB">
        <w:rPr>
          <w:rFonts w:ascii="Arial" w:hAnsi="Arial" w:cs="Arial"/>
          <w:sz w:val="22"/>
          <w:szCs w:val="22"/>
        </w:rPr>
        <w:t>ПДн</w:t>
      </w:r>
      <w:r w:rsidRPr="000D4DCB">
        <w:rPr>
          <w:rFonts w:ascii="Arial" w:hAnsi="Arial" w:cs="Arial"/>
          <w:sz w:val="22"/>
          <w:szCs w:val="22"/>
        </w:rPr>
        <w:t xml:space="preserve"> осуществляется в форме, позволяющей определить субъекта </w:t>
      </w:r>
      <w:r w:rsidR="000D4DCB">
        <w:rPr>
          <w:rFonts w:ascii="Arial" w:hAnsi="Arial" w:cs="Arial"/>
          <w:sz w:val="22"/>
          <w:szCs w:val="22"/>
        </w:rPr>
        <w:t>ПДн</w:t>
      </w:r>
      <w:r w:rsidRPr="000D4DCB">
        <w:rPr>
          <w:rFonts w:ascii="Arial" w:hAnsi="Arial" w:cs="Arial"/>
          <w:sz w:val="22"/>
          <w:szCs w:val="22"/>
        </w:rPr>
        <w:t xml:space="preserve">, не дольше, чем этого требуют цели обработки </w:t>
      </w:r>
      <w:r w:rsidR="000D4DCB">
        <w:rPr>
          <w:rFonts w:ascii="Arial" w:hAnsi="Arial" w:cs="Arial"/>
          <w:sz w:val="22"/>
          <w:szCs w:val="22"/>
        </w:rPr>
        <w:t>ПДн</w:t>
      </w:r>
      <w:r w:rsidRPr="000D4DCB">
        <w:rPr>
          <w:rFonts w:ascii="Arial" w:hAnsi="Arial" w:cs="Arial"/>
          <w:sz w:val="22"/>
          <w:szCs w:val="22"/>
        </w:rPr>
        <w:t xml:space="preserve">, если срок хранения </w:t>
      </w:r>
      <w:r w:rsidR="000D4DCB">
        <w:rPr>
          <w:rFonts w:ascii="Arial" w:hAnsi="Arial" w:cs="Arial"/>
          <w:sz w:val="22"/>
          <w:szCs w:val="22"/>
        </w:rPr>
        <w:t>ПДн</w:t>
      </w:r>
      <w:r w:rsidRPr="000D4DCB">
        <w:rPr>
          <w:rFonts w:ascii="Arial" w:hAnsi="Arial" w:cs="Arial"/>
          <w:sz w:val="22"/>
          <w:szCs w:val="22"/>
        </w:rPr>
        <w:t xml:space="preserve"> не установлен федеральным законом, договором, стороной которого, выгодоприобретателем или поручителем по которому является субъект </w:t>
      </w:r>
      <w:r w:rsidR="000D4DCB">
        <w:rPr>
          <w:rFonts w:ascii="Arial" w:hAnsi="Arial" w:cs="Arial"/>
          <w:sz w:val="22"/>
          <w:szCs w:val="22"/>
        </w:rPr>
        <w:t>ПДн</w:t>
      </w:r>
      <w:r w:rsidRPr="000D4DCB">
        <w:rPr>
          <w:rFonts w:ascii="Arial" w:hAnsi="Arial" w:cs="Arial"/>
          <w:sz w:val="22"/>
          <w:szCs w:val="22"/>
        </w:rPr>
        <w:t>;</w:t>
      </w:r>
    </w:p>
    <w:p w14:paraId="0334932F" w14:textId="64F4D211" w:rsidR="00C10337" w:rsidRPr="000D4DCB" w:rsidRDefault="00C10337" w:rsidP="001A546E">
      <w:pPr>
        <w:pStyle w:val="m5"/>
        <w:numPr>
          <w:ilvl w:val="0"/>
          <w:numId w:val="15"/>
        </w:numPr>
        <w:ind w:left="0" w:firstLine="709"/>
        <w:rPr>
          <w:rFonts w:ascii="Arial" w:hAnsi="Arial" w:cs="Arial"/>
          <w:sz w:val="22"/>
          <w:szCs w:val="22"/>
        </w:rPr>
      </w:pPr>
      <w:r w:rsidRPr="000D4DCB">
        <w:rPr>
          <w:rFonts w:ascii="Arial" w:hAnsi="Arial" w:cs="Arial"/>
          <w:sz w:val="22"/>
          <w:szCs w:val="22"/>
        </w:rPr>
        <w:t xml:space="preserve">обрабатываемые </w:t>
      </w:r>
      <w:r w:rsidR="000D4DCB">
        <w:rPr>
          <w:rFonts w:ascii="Arial" w:hAnsi="Arial" w:cs="Arial"/>
          <w:sz w:val="22"/>
          <w:szCs w:val="22"/>
        </w:rPr>
        <w:t>ПДн</w:t>
      </w:r>
      <w:r w:rsidR="000D4DCB" w:rsidRPr="000D4DCB">
        <w:rPr>
          <w:rFonts w:ascii="Arial" w:hAnsi="Arial" w:cs="Arial"/>
          <w:sz w:val="22"/>
          <w:szCs w:val="22"/>
        </w:rPr>
        <w:t xml:space="preserve"> </w:t>
      </w:r>
      <w:r w:rsidRPr="000D4DCB">
        <w:rPr>
          <w:rFonts w:ascii="Arial" w:hAnsi="Arial" w:cs="Arial"/>
          <w:sz w:val="22"/>
          <w:szCs w:val="22"/>
        </w:rPr>
        <w:t>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B0E21DB" w14:textId="77777777" w:rsidR="0071439A" w:rsidRDefault="0071439A" w:rsidP="00C10337">
      <w:pPr>
        <w:pStyle w:val="m5"/>
      </w:pPr>
    </w:p>
    <w:p w14:paraId="628F758A" w14:textId="77777777" w:rsidR="00BF624E" w:rsidRPr="000D4DCB" w:rsidRDefault="00BF624E" w:rsidP="00B1654E">
      <w:pPr>
        <w:pStyle w:val="m1"/>
        <w:rPr>
          <w:rFonts w:ascii="Arial" w:hAnsi="Arial" w:cs="Arial"/>
        </w:rPr>
      </w:pPr>
      <w:r w:rsidRPr="000D4DCB">
        <w:rPr>
          <w:rFonts w:ascii="Arial" w:hAnsi="Arial" w:cs="Arial"/>
        </w:rPr>
        <w:t>ПОНЯТИЕ, СОСТАВ и категории персональных данных</w:t>
      </w:r>
    </w:p>
    <w:p w14:paraId="349D2273" w14:textId="77777777" w:rsidR="00BF624E" w:rsidRDefault="00BF624E" w:rsidP="00BF624E">
      <w:pPr>
        <w:pStyle w:val="m5"/>
      </w:pPr>
    </w:p>
    <w:p w14:paraId="0B3F5E29" w14:textId="414AF9D9" w:rsidR="00BF624E" w:rsidRPr="000D4DCB" w:rsidRDefault="0071439A" w:rsidP="00BF624E">
      <w:pPr>
        <w:pStyle w:val="m5"/>
        <w:rPr>
          <w:rFonts w:ascii="Arial" w:hAnsi="Arial" w:cs="Arial"/>
          <w:sz w:val="22"/>
          <w:szCs w:val="22"/>
        </w:rPr>
      </w:pPr>
      <w:r w:rsidRPr="000D4DCB">
        <w:rPr>
          <w:rFonts w:ascii="Arial" w:hAnsi="Arial" w:cs="Arial"/>
          <w:sz w:val="22"/>
          <w:szCs w:val="22"/>
        </w:rPr>
        <w:t xml:space="preserve">6.1. </w:t>
      </w:r>
      <w:r w:rsidR="00BF624E" w:rsidRPr="000D4DCB">
        <w:rPr>
          <w:rFonts w:ascii="Arial" w:hAnsi="Arial" w:cs="Arial"/>
          <w:sz w:val="22"/>
          <w:szCs w:val="22"/>
        </w:rPr>
        <w:t>В рамках настоящей Политики под персональными данными понимается любая информация, относящиеся к прямо или косвенно определенному или определяемому физическому лицу (суб</w:t>
      </w:r>
      <w:r w:rsidR="00A564A6" w:rsidRPr="000D4DCB">
        <w:rPr>
          <w:rFonts w:ascii="Arial" w:hAnsi="Arial" w:cs="Arial"/>
          <w:sz w:val="22"/>
          <w:szCs w:val="22"/>
        </w:rPr>
        <w:t>ъекту персональных данных).</w:t>
      </w:r>
    </w:p>
    <w:p w14:paraId="190C1035" w14:textId="77777777" w:rsidR="00A564A6" w:rsidRPr="000D4DCB" w:rsidRDefault="00A564A6" w:rsidP="00BF624E">
      <w:pPr>
        <w:pStyle w:val="m5"/>
        <w:rPr>
          <w:rFonts w:ascii="Arial" w:hAnsi="Arial" w:cs="Arial"/>
          <w:sz w:val="22"/>
          <w:szCs w:val="22"/>
        </w:rPr>
      </w:pPr>
    </w:p>
    <w:p w14:paraId="7ED67567" w14:textId="6193042A" w:rsidR="00A564A6" w:rsidRPr="000D4DCB" w:rsidRDefault="00A564A6" w:rsidP="00EC17B7">
      <w:pPr>
        <w:pStyle w:val="m21"/>
      </w:pPr>
      <w:r w:rsidRPr="000D4DCB">
        <w:t>ПДн являются информацией ограниченного доступа (конфиденциального характера) в соответствии с законодательством РФ. ПДн могут обрабатываться самостоятельно или в составе другой информации конфиденциального характера, порядок обработки которой устанавливается отраслевыми федеральными законами, в частности, о коммерческой тайне (коммерческая тайна), о связи (сведения об абоненте и тайна связи), о банках (банковская тайна), об архивном деле и другими</w:t>
      </w:r>
      <w:r w:rsidR="000D4DCB">
        <w:t>.</w:t>
      </w:r>
    </w:p>
    <w:p w14:paraId="0462DA72" w14:textId="77777777" w:rsidR="00A564A6" w:rsidRPr="000D4DCB" w:rsidRDefault="00A564A6" w:rsidP="00BF624E">
      <w:pPr>
        <w:pStyle w:val="m5"/>
        <w:rPr>
          <w:rFonts w:ascii="Arial" w:hAnsi="Arial" w:cs="Arial"/>
          <w:sz w:val="22"/>
          <w:szCs w:val="22"/>
        </w:rPr>
      </w:pPr>
    </w:p>
    <w:p w14:paraId="5F62FBCA" w14:textId="2E684171" w:rsidR="00A564A6" w:rsidRPr="000D4DCB" w:rsidRDefault="0071439A" w:rsidP="00BF624E">
      <w:pPr>
        <w:pStyle w:val="m5"/>
        <w:rPr>
          <w:rFonts w:ascii="Arial" w:hAnsi="Arial" w:cs="Arial"/>
          <w:sz w:val="22"/>
          <w:szCs w:val="22"/>
        </w:rPr>
      </w:pPr>
      <w:r w:rsidRPr="000D4DCB">
        <w:rPr>
          <w:rFonts w:ascii="Arial" w:hAnsi="Arial" w:cs="Arial"/>
          <w:sz w:val="22"/>
          <w:szCs w:val="22"/>
        </w:rPr>
        <w:t xml:space="preserve">6.2. </w:t>
      </w:r>
      <w:r w:rsidR="00A564A6" w:rsidRPr="000D4DCB">
        <w:rPr>
          <w:rFonts w:ascii="Arial" w:hAnsi="Arial" w:cs="Arial"/>
          <w:sz w:val="22"/>
          <w:szCs w:val="22"/>
        </w:rPr>
        <w:t>ПАО «МТС» в рамках своей деятельности вправе осуществлять обработку специальных категорий ПДн, включая сведения о судимости, только в случаях</w:t>
      </w:r>
      <w:r w:rsidR="000D4DCB">
        <w:rPr>
          <w:rFonts w:ascii="Arial" w:hAnsi="Arial" w:cs="Arial"/>
          <w:sz w:val="22"/>
          <w:szCs w:val="22"/>
        </w:rPr>
        <w:t>,</w:t>
      </w:r>
      <w:r w:rsidR="00A564A6" w:rsidRPr="000D4DCB">
        <w:rPr>
          <w:rFonts w:ascii="Arial" w:hAnsi="Arial" w:cs="Arial"/>
          <w:sz w:val="22"/>
          <w:szCs w:val="22"/>
        </w:rPr>
        <w:t xml:space="preserve"> прямо предусмотренных </w:t>
      </w:r>
      <w:r w:rsidR="00A564A6" w:rsidRPr="000D4DCB">
        <w:rPr>
          <w:rFonts w:ascii="Arial" w:hAnsi="Arial" w:cs="Arial"/>
          <w:sz w:val="22"/>
          <w:szCs w:val="22"/>
        </w:rPr>
        <w:lastRenderedPageBreak/>
        <w:t xml:space="preserve">действующим законодательством Российской Федерации в сфере </w:t>
      </w:r>
      <w:r w:rsidR="000D4DCB">
        <w:rPr>
          <w:rFonts w:ascii="Arial" w:hAnsi="Arial" w:cs="Arial"/>
          <w:sz w:val="22"/>
          <w:szCs w:val="22"/>
        </w:rPr>
        <w:t>ПДн</w:t>
      </w:r>
      <w:r w:rsidR="00A37A3B">
        <w:rPr>
          <w:rFonts w:ascii="Arial" w:hAnsi="Arial" w:cs="Arial"/>
          <w:sz w:val="22"/>
          <w:szCs w:val="22"/>
        </w:rPr>
        <w:t xml:space="preserve"> </w:t>
      </w:r>
      <w:r w:rsidR="00A37A3B" w:rsidRPr="000D4DCB">
        <w:rPr>
          <w:rFonts w:ascii="Arial" w:hAnsi="Arial" w:cs="Arial"/>
          <w:sz w:val="22"/>
          <w:szCs w:val="22"/>
        </w:rPr>
        <w:t>и (или) при наличии правовых оснований</w:t>
      </w:r>
      <w:r w:rsidR="00A564A6" w:rsidRPr="000D4DCB">
        <w:rPr>
          <w:rFonts w:ascii="Arial" w:hAnsi="Arial" w:cs="Arial"/>
          <w:sz w:val="22"/>
          <w:szCs w:val="22"/>
        </w:rPr>
        <w:t>.</w:t>
      </w:r>
    </w:p>
    <w:p w14:paraId="73624CF2" w14:textId="77777777" w:rsidR="00DF4ADE" w:rsidRPr="000D4DCB" w:rsidRDefault="00DF4ADE" w:rsidP="00BF624E">
      <w:pPr>
        <w:pStyle w:val="m5"/>
        <w:rPr>
          <w:rFonts w:ascii="Arial" w:hAnsi="Arial" w:cs="Arial"/>
          <w:sz w:val="22"/>
          <w:szCs w:val="22"/>
        </w:rPr>
      </w:pPr>
    </w:p>
    <w:p w14:paraId="1D2ED494" w14:textId="0F2B2CF9" w:rsidR="00A564A6" w:rsidRPr="000D4DCB" w:rsidRDefault="0071439A" w:rsidP="00BF624E">
      <w:pPr>
        <w:pStyle w:val="m5"/>
        <w:rPr>
          <w:rFonts w:ascii="Arial" w:hAnsi="Arial" w:cs="Arial"/>
          <w:sz w:val="22"/>
          <w:szCs w:val="22"/>
        </w:rPr>
      </w:pPr>
      <w:r w:rsidRPr="000D4DCB">
        <w:rPr>
          <w:rFonts w:ascii="Arial" w:hAnsi="Arial" w:cs="Arial"/>
          <w:sz w:val="22"/>
          <w:szCs w:val="22"/>
        </w:rPr>
        <w:t xml:space="preserve">6.3. </w:t>
      </w:r>
      <w:r w:rsidR="00DF4ADE" w:rsidRPr="000D4DCB">
        <w:rPr>
          <w:rFonts w:ascii="Arial" w:hAnsi="Arial" w:cs="Arial"/>
          <w:sz w:val="22"/>
          <w:szCs w:val="22"/>
        </w:rPr>
        <w:t>ПАО «МТС» в рамках своей деятельности вправе осуществлять обработку биометрических ПДн для установления личности субъекта ПДн, только при наличии его письменного согласия, за исключением случаев обработки биометрических ПДн, предусмотренных частью 2 статьи 11 Закона № 152-ФЗ. Форма и порядок получения письменного согласия должен соответствовать требованиям части 4 статьи 9 Закона № 152-ФЗ.</w:t>
      </w:r>
    </w:p>
    <w:p w14:paraId="289E0490" w14:textId="77777777" w:rsidR="00A564A6" w:rsidRPr="000D4DCB" w:rsidRDefault="00A564A6" w:rsidP="00BF624E">
      <w:pPr>
        <w:pStyle w:val="m5"/>
        <w:rPr>
          <w:rFonts w:ascii="Arial" w:hAnsi="Arial" w:cs="Arial"/>
          <w:sz w:val="22"/>
          <w:szCs w:val="22"/>
        </w:rPr>
      </w:pPr>
    </w:p>
    <w:p w14:paraId="5121D723" w14:textId="70A919AE" w:rsidR="00DF4ADE" w:rsidRPr="000D4DCB" w:rsidRDefault="0071439A" w:rsidP="00BF624E">
      <w:pPr>
        <w:pStyle w:val="m5"/>
        <w:rPr>
          <w:rFonts w:ascii="Arial" w:hAnsi="Arial" w:cs="Arial"/>
          <w:sz w:val="22"/>
          <w:szCs w:val="22"/>
        </w:rPr>
      </w:pPr>
      <w:r w:rsidRPr="000D4DCB">
        <w:rPr>
          <w:rFonts w:ascii="Arial" w:hAnsi="Arial" w:cs="Arial"/>
          <w:sz w:val="22"/>
          <w:szCs w:val="22"/>
        </w:rPr>
        <w:t xml:space="preserve">6.4. </w:t>
      </w:r>
      <w:r w:rsidR="009053D2" w:rsidRPr="000D4DCB">
        <w:rPr>
          <w:rFonts w:ascii="Arial" w:hAnsi="Arial" w:cs="Arial"/>
          <w:sz w:val="22"/>
          <w:szCs w:val="22"/>
        </w:rPr>
        <w:t>ПАО «МТС» в рамках своей деятельности</w:t>
      </w:r>
      <w:r w:rsidR="000D4DCB">
        <w:rPr>
          <w:rFonts w:ascii="Arial" w:hAnsi="Arial" w:cs="Arial"/>
          <w:sz w:val="22"/>
          <w:szCs w:val="22"/>
        </w:rPr>
        <w:t xml:space="preserve"> вправе осуществлять обработку ПДн</w:t>
      </w:r>
      <w:r w:rsidR="009053D2" w:rsidRPr="000D4DCB">
        <w:rPr>
          <w:rFonts w:ascii="Arial" w:hAnsi="Arial" w:cs="Arial"/>
          <w:sz w:val="22"/>
          <w:szCs w:val="22"/>
        </w:rPr>
        <w:t>, разрешенных субъектом ПДн для распространения</w:t>
      </w:r>
      <w:r w:rsidR="00A4722F">
        <w:rPr>
          <w:rFonts w:ascii="Arial" w:hAnsi="Arial" w:cs="Arial"/>
          <w:sz w:val="22"/>
          <w:szCs w:val="22"/>
        </w:rPr>
        <w:t>,</w:t>
      </w:r>
      <w:r w:rsidR="009053D2" w:rsidRPr="000D4DCB">
        <w:rPr>
          <w:rFonts w:ascii="Arial" w:hAnsi="Arial" w:cs="Arial"/>
          <w:sz w:val="22"/>
          <w:szCs w:val="22"/>
        </w:rPr>
        <w:t xml:space="preserve"> в форме и порядке, предусмотренном положениями статьи 10.1 Закона № 152-ФЗ, с учетом установленных субъектом ПДн запретов и ограничений.</w:t>
      </w:r>
    </w:p>
    <w:p w14:paraId="1A4736DA" w14:textId="77777777" w:rsidR="00DF4ADE" w:rsidRPr="000D4DCB" w:rsidRDefault="00DF4ADE" w:rsidP="00BF624E">
      <w:pPr>
        <w:pStyle w:val="m5"/>
        <w:rPr>
          <w:rFonts w:ascii="Arial" w:hAnsi="Arial" w:cs="Arial"/>
          <w:sz w:val="22"/>
          <w:szCs w:val="22"/>
        </w:rPr>
      </w:pPr>
    </w:p>
    <w:p w14:paraId="39101A91" w14:textId="4D600A7A" w:rsidR="00DF4ADE" w:rsidRPr="000D4DCB" w:rsidRDefault="0071439A" w:rsidP="00BF624E">
      <w:pPr>
        <w:pStyle w:val="m5"/>
        <w:rPr>
          <w:rFonts w:ascii="Arial" w:hAnsi="Arial" w:cs="Arial"/>
          <w:sz w:val="22"/>
          <w:szCs w:val="22"/>
        </w:rPr>
      </w:pPr>
      <w:r w:rsidRPr="000D4DCB">
        <w:rPr>
          <w:rFonts w:ascii="Arial" w:hAnsi="Arial" w:cs="Arial"/>
          <w:sz w:val="22"/>
          <w:szCs w:val="22"/>
        </w:rPr>
        <w:t xml:space="preserve">6.5. </w:t>
      </w:r>
      <w:r w:rsidR="009053D2" w:rsidRPr="000D4DCB">
        <w:rPr>
          <w:rFonts w:ascii="Arial" w:hAnsi="Arial" w:cs="Arial"/>
          <w:sz w:val="22"/>
          <w:szCs w:val="22"/>
        </w:rPr>
        <w:t xml:space="preserve">ПАО «МТС» осуществляет обработку </w:t>
      </w:r>
      <w:r w:rsidR="00A4722F">
        <w:rPr>
          <w:rFonts w:ascii="Arial" w:hAnsi="Arial" w:cs="Arial"/>
          <w:sz w:val="22"/>
          <w:szCs w:val="22"/>
        </w:rPr>
        <w:t>ПДн</w:t>
      </w:r>
      <w:r w:rsidR="00A4722F" w:rsidRPr="000D4DCB">
        <w:rPr>
          <w:rFonts w:ascii="Arial" w:hAnsi="Arial" w:cs="Arial"/>
          <w:sz w:val="22"/>
          <w:szCs w:val="22"/>
        </w:rPr>
        <w:t xml:space="preserve"> </w:t>
      </w:r>
      <w:r w:rsidR="009053D2" w:rsidRPr="000D4DCB">
        <w:rPr>
          <w:rFonts w:ascii="Arial" w:hAnsi="Arial" w:cs="Arial"/>
          <w:sz w:val="22"/>
          <w:szCs w:val="22"/>
        </w:rPr>
        <w:t>следующих категорий субъектов персональных данных:</w:t>
      </w:r>
    </w:p>
    <w:p w14:paraId="39D8108E" w14:textId="77777777" w:rsidR="009053D2" w:rsidRPr="000D4DCB" w:rsidRDefault="009053D2" w:rsidP="00BF624E">
      <w:pPr>
        <w:pStyle w:val="m5"/>
        <w:rPr>
          <w:rFonts w:ascii="Arial" w:hAnsi="Arial" w:cs="Arial"/>
          <w:sz w:val="22"/>
          <w:szCs w:val="22"/>
        </w:rPr>
      </w:pPr>
    </w:p>
    <w:p w14:paraId="30FFF64C" w14:textId="77777777" w:rsidR="00FF15C1" w:rsidRPr="000D4DCB" w:rsidRDefault="00FF15C1" w:rsidP="001A546E">
      <w:pPr>
        <w:pStyle w:val="m5"/>
        <w:numPr>
          <w:ilvl w:val="0"/>
          <w:numId w:val="16"/>
        </w:numPr>
        <w:ind w:left="0" w:firstLine="709"/>
        <w:rPr>
          <w:rFonts w:ascii="Arial" w:hAnsi="Arial" w:cs="Arial"/>
          <w:sz w:val="22"/>
          <w:szCs w:val="22"/>
        </w:rPr>
      </w:pPr>
      <w:r w:rsidRPr="000D4DCB">
        <w:rPr>
          <w:rFonts w:ascii="Arial" w:hAnsi="Arial" w:cs="Arial"/>
          <w:sz w:val="22"/>
          <w:szCs w:val="22"/>
        </w:rPr>
        <w:t>действующие работники;</w:t>
      </w:r>
    </w:p>
    <w:p w14:paraId="66988BDC" w14:textId="77777777" w:rsidR="00FF15C1" w:rsidRPr="000D4DCB" w:rsidRDefault="00FF15C1" w:rsidP="001A546E">
      <w:pPr>
        <w:pStyle w:val="m5"/>
        <w:numPr>
          <w:ilvl w:val="0"/>
          <w:numId w:val="16"/>
        </w:numPr>
        <w:ind w:left="0" w:firstLine="709"/>
        <w:rPr>
          <w:rFonts w:ascii="Arial" w:hAnsi="Arial" w:cs="Arial"/>
          <w:sz w:val="22"/>
          <w:szCs w:val="22"/>
        </w:rPr>
      </w:pPr>
      <w:r w:rsidRPr="000D4DCB">
        <w:rPr>
          <w:rFonts w:ascii="Arial" w:hAnsi="Arial" w:cs="Arial"/>
          <w:sz w:val="22"/>
          <w:szCs w:val="22"/>
        </w:rPr>
        <w:t>уволенные работники;</w:t>
      </w:r>
    </w:p>
    <w:p w14:paraId="053A775A" w14:textId="0652EA19" w:rsidR="00FF15C1" w:rsidRDefault="009053D2" w:rsidP="001A546E">
      <w:pPr>
        <w:pStyle w:val="m5"/>
        <w:numPr>
          <w:ilvl w:val="0"/>
          <w:numId w:val="16"/>
        </w:numPr>
        <w:ind w:left="0" w:firstLine="709"/>
        <w:rPr>
          <w:rFonts w:ascii="Arial" w:hAnsi="Arial" w:cs="Arial"/>
          <w:sz w:val="22"/>
          <w:szCs w:val="22"/>
        </w:rPr>
      </w:pPr>
      <w:r w:rsidRPr="000D4DCB">
        <w:rPr>
          <w:rFonts w:ascii="Arial" w:hAnsi="Arial" w:cs="Arial"/>
          <w:sz w:val="22"/>
          <w:szCs w:val="22"/>
        </w:rPr>
        <w:t>близкие родственники работников</w:t>
      </w:r>
      <w:r w:rsidR="00FF15C1" w:rsidRPr="000D4DCB">
        <w:rPr>
          <w:rFonts w:ascii="Arial" w:hAnsi="Arial" w:cs="Arial"/>
          <w:sz w:val="22"/>
          <w:szCs w:val="22"/>
        </w:rPr>
        <w:t>;</w:t>
      </w:r>
    </w:p>
    <w:p w14:paraId="35EB81D2" w14:textId="257E24E9" w:rsidR="00801103" w:rsidRPr="000D4DCB" w:rsidRDefault="00801103" w:rsidP="001A546E">
      <w:pPr>
        <w:pStyle w:val="m5"/>
        <w:numPr>
          <w:ilvl w:val="0"/>
          <w:numId w:val="16"/>
        </w:numPr>
        <w:ind w:left="0" w:firstLine="709"/>
        <w:rPr>
          <w:rFonts w:ascii="Arial" w:hAnsi="Arial" w:cs="Arial"/>
          <w:sz w:val="22"/>
          <w:szCs w:val="22"/>
        </w:rPr>
      </w:pPr>
      <w:r>
        <w:rPr>
          <w:rFonts w:ascii="Arial" w:hAnsi="Arial" w:cs="Arial"/>
          <w:sz w:val="22"/>
          <w:szCs w:val="22"/>
        </w:rPr>
        <w:t>практиканты;</w:t>
      </w:r>
    </w:p>
    <w:p w14:paraId="2F0177E9" w14:textId="6BEE11B3" w:rsidR="00FF15C1" w:rsidRPr="000D4DCB" w:rsidRDefault="00FF15C1" w:rsidP="001A546E">
      <w:pPr>
        <w:pStyle w:val="m5"/>
        <w:numPr>
          <w:ilvl w:val="0"/>
          <w:numId w:val="16"/>
        </w:numPr>
        <w:ind w:left="0" w:firstLine="709"/>
        <w:rPr>
          <w:rFonts w:ascii="Arial" w:hAnsi="Arial" w:cs="Arial"/>
          <w:sz w:val="22"/>
          <w:szCs w:val="22"/>
        </w:rPr>
      </w:pPr>
      <w:r w:rsidRPr="000D4DCB">
        <w:rPr>
          <w:rFonts w:ascii="Arial" w:hAnsi="Arial" w:cs="Arial"/>
          <w:sz w:val="22"/>
          <w:szCs w:val="22"/>
        </w:rPr>
        <w:t>сотрудники контрагентов;</w:t>
      </w:r>
    </w:p>
    <w:p w14:paraId="6661F2AB" w14:textId="77777777" w:rsidR="00FF15C1" w:rsidRPr="000D4DCB" w:rsidRDefault="009053D2" w:rsidP="001A546E">
      <w:pPr>
        <w:pStyle w:val="m5"/>
        <w:numPr>
          <w:ilvl w:val="0"/>
          <w:numId w:val="16"/>
        </w:numPr>
        <w:ind w:left="0" w:firstLine="709"/>
        <w:rPr>
          <w:rFonts w:ascii="Arial" w:hAnsi="Arial" w:cs="Arial"/>
          <w:sz w:val="22"/>
          <w:szCs w:val="22"/>
        </w:rPr>
      </w:pPr>
      <w:r w:rsidRPr="000D4DCB">
        <w:rPr>
          <w:rFonts w:ascii="Arial" w:hAnsi="Arial" w:cs="Arial"/>
          <w:sz w:val="22"/>
          <w:szCs w:val="22"/>
        </w:rPr>
        <w:t xml:space="preserve">кандидаты на </w:t>
      </w:r>
      <w:r w:rsidR="00FF15C1" w:rsidRPr="000D4DCB">
        <w:rPr>
          <w:rFonts w:ascii="Arial" w:hAnsi="Arial" w:cs="Arial"/>
          <w:sz w:val="22"/>
          <w:szCs w:val="22"/>
        </w:rPr>
        <w:t>замещение вакантных должностей;</w:t>
      </w:r>
    </w:p>
    <w:p w14:paraId="56A77FD5" w14:textId="77777777" w:rsidR="00FF15C1" w:rsidRPr="000D4DCB" w:rsidRDefault="00FF15C1" w:rsidP="001A546E">
      <w:pPr>
        <w:pStyle w:val="m5"/>
        <w:numPr>
          <w:ilvl w:val="0"/>
          <w:numId w:val="16"/>
        </w:numPr>
        <w:ind w:left="0" w:firstLine="709"/>
        <w:rPr>
          <w:rFonts w:ascii="Arial" w:hAnsi="Arial" w:cs="Arial"/>
          <w:sz w:val="22"/>
          <w:szCs w:val="22"/>
        </w:rPr>
      </w:pPr>
      <w:r w:rsidRPr="000D4DCB">
        <w:rPr>
          <w:rFonts w:ascii="Arial" w:hAnsi="Arial" w:cs="Arial"/>
          <w:sz w:val="22"/>
          <w:szCs w:val="22"/>
        </w:rPr>
        <w:t>абоненты – физические лица;</w:t>
      </w:r>
    </w:p>
    <w:p w14:paraId="16BAA71C" w14:textId="77777777" w:rsidR="000C198B" w:rsidRDefault="009053D2" w:rsidP="000C198B">
      <w:pPr>
        <w:pStyle w:val="m5"/>
        <w:numPr>
          <w:ilvl w:val="0"/>
          <w:numId w:val="16"/>
        </w:numPr>
        <w:ind w:left="0" w:firstLine="709"/>
        <w:rPr>
          <w:rFonts w:ascii="Arial" w:hAnsi="Arial" w:cs="Arial"/>
          <w:sz w:val="22"/>
          <w:szCs w:val="22"/>
        </w:rPr>
      </w:pPr>
      <w:r w:rsidRPr="000D4DCB">
        <w:rPr>
          <w:rFonts w:ascii="Arial" w:hAnsi="Arial" w:cs="Arial"/>
          <w:sz w:val="22"/>
          <w:szCs w:val="22"/>
        </w:rPr>
        <w:t>пользователи оконечного оборудован</w:t>
      </w:r>
      <w:r w:rsidR="00FF15C1" w:rsidRPr="000D4DCB">
        <w:rPr>
          <w:rFonts w:ascii="Arial" w:hAnsi="Arial" w:cs="Arial"/>
          <w:sz w:val="22"/>
          <w:szCs w:val="22"/>
        </w:rPr>
        <w:t>ия абонентов – юридических лиц;</w:t>
      </w:r>
    </w:p>
    <w:p w14:paraId="14EA865A" w14:textId="4B4CBFE4" w:rsidR="00FF15C1" w:rsidRPr="000C198B" w:rsidRDefault="00FF15C1" w:rsidP="000C198B">
      <w:pPr>
        <w:pStyle w:val="m5"/>
        <w:numPr>
          <w:ilvl w:val="0"/>
          <w:numId w:val="16"/>
        </w:numPr>
        <w:ind w:left="0" w:firstLine="709"/>
        <w:rPr>
          <w:rFonts w:ascii="Arial" w:hAnsi="Arial" w:cs="Arial"/>
          <w:sz w:val="22"/>
          <w:szCs w:val="22"/>
        </w:rPr>
      </w:pPr>
      <w:r w:rsidRPr="000C198B">
        <w:rPr>
          <w:rFonts w:ascii="Arial" w:hAnsi="Arial" w:cs="Arial"/>
          <w:sz w:val="22"/>
          <w:szCs w:val="22"/>
        </w:rPr>
        <w:t>представители абонентов</w:t>
      </w:r>
      <w:r w:rsidR="00484B03" w:rsidRPr="000C198B">
        <w:rPr>
          <w:rFonts w:ascii="Arial" w:hAnsi="Arial" w:cs="Arial"/>
          <w:sz w:val="22"/>
          <w:szCs w:val="22"/>
        </w:rPr>
        <w:t xml:space="preserve"> – </w:t>
      </w:r>
      <w:r w:rsidRPr="000C198B">
        <w:rPr>
          <w:rFonts w:ascii="Arial" w:hAnsi="Arial" w:cs="Arial"/>
          <w:sz w:val="22"/>
          <w:szCs w:val="22"/>
        </w:rPr>
        <w:t>юридических лиц;</w:t>
      </w:r>
    </w:p>
    <w:p w14:paraId="0430EAEA" w14:textId="77777777" w:rsidR="00FF15C1" w:rsidRPr="000D4DCB" w:rsidRDefault="009053D2" w:rsidP="001A546E">
      <w:pPr>
        <w:pStyle w:val="m5"/>
        <w:numPr>
          <w:ilvl w:val="0"/>
          <w:numId w:val="16"/>
        </w:numPr>
        <w:ind w:left="0" w:firstLine="709"/>
        <w:rPr>
          <w:rFonts w:ascii="Arial" w:hAnsi="Arial" w:cs="Arial"/>
          <w:sz w:val="22"/>
          <w:szCs w:val="22"/>
        </w:rPr>
      </w:pPr>
      <w:r w:rsidRPr="000D4DCB">
        <w:rPr>
          <w:rFonts w:ascii="Arial" w:hAnsi="Arial" w:cs="Arial"/>
          <w:sz w:val="22"/>
          <w:szCs w:val="22"/>
        </w:rPr>
        <w:t>пользователи мобильных приложений</w:t>
      </w:r>
      <w:r w:rsidR="00FF15C1" w:rsidRPr="000D4DCB">
        <w:rPr>
          <w:rFonts w:ascii="Arial" w:hAnsi="Arial" w:cs="Arial"/>
          <w:sz w:val="22"/>
          <w:szCs w:val="22"/>
        </w:rPr>
        <w:t xml:space="preserve"> и сервисов</w:t>
      </w:r>
      <w:r w:rsidRPr="000D4DCB">
        <w:rPr>
          <w:rFonts w:ascii="Arial" w:hAnsi="Arial" w:cs="Arial"/>
          <w:sz w:val="22"/>
          <w:szCs w:val="22"/>
        </w:rPr>
        <w:t>;</w:t>
      </w:r>
    </w:p>
    <w:p w14:paraId="63B0B9AB" w14:textId="77777777" w:rsidR="00FF15C1" w:rsidRPr="000D4DCB" w:rsidRDefault="009053D2" w:rsidP="001A546E">
      <w:pPr>
        <w:pStyle w:val="m5"/>
        <w:numPr>
          <w:ilvl w:val="0"/>
          <w:numId w:val="16"/>
        </w:numPr>
        <w:ind w:left="0" w:firstLine="709"/>
        <w:rPr>
          <w:rFonts w:ascii="Arial" w:hAnsi="Arial" w:cs="Arial"/>
          <w:sz w:val="22"/>
          <w:szCs w:val="22"/>
        </w:rPr>
      </w:pPr>
      <w:r w:rsidRPr="000D4DCB">
        <w:rPr>
          <w:rFonts w:ascii="Arial" w:hAnsi="Arial" w:cs="Arial"/>
          <w:sz w:val="22"/>
          <w:szCs w:val="22"/>
        </w:rPr>
        <w:t>физические лица, с которыми заключ</w:t>
      </w:r>
      <w:r w:rsidR="00FF15C1" w:rsidRPr="000D4DCB">
        <w:rPr>
          <w:rFonts w:ascii="Arial" w:hAnsi="Arial" w:cs="Arial"/>
          <w:sz w:val="22"/>
          <w:szCs w:val="22"/>
        </w:rPr>
        <w:t>ены</w:t>
      </w:r>
      <w:r w:rsidRPr="000D4DCB">
        <w:rPr>
          <w:rFonts w:ascii="Arial" w:hAnsi="Arial" w:cs="Arial"/>
          <w:sz w:val="22"/>
          <w:szCs w:val="22"/>
        </w:rPr>
        <w:t xml:space="preserve"> договоры гражданско-правового характера; </w:t>
      </w:r>
    </w:p>
    <w:p w14:paraId="0DCFCAD6" w14:textId="350E1A3E" w:rsidR="00FF15C1" w:rsidRDefault="009053D2" w:rsidP="001A546E">
      <w:pPr>
        <w:pStyle w:val="m5"/>
        <w:numPr>
          <w:ilvl w:val="0"/>
          <w:numId w:val="16"/>
        </w:numPr>
        <w:ind w:left="0" w:firstLine="709"/>
        <w:rPr>
          <w:rFonts w:ascii="Arial" w:hAnsi="Arial" w:cs="Arial"/>
          <w:sz w:val="22"/>
          <w:szCs w:val="22"/>
        </w:rPr>
      </w:pPr>
      <w:r w:rsidRPr="000D4DCB">
        <w:rPr>
          <w:rFonts w:ascii="Arial" w:hAnsi="Arial" w:cs="Arial"/>
          <w:sz w:val="22"/>
          <w:szCs w:val="22"/>
        </w:rPr>
        <w:t>физические лица, обращающиеся в ПАО «МТС» за выдачей ключей электронной подписи и сертификатов ключе</w:t>
      </w:r>
      <w:r w:rsidR="000C198B">
        <w:rPr>
          <w:rFonts w:ascii="Arial" w:hAnsi="Arial" w:cs="Arial"/>
          <w:sz w:val="22"/>
          <w:szCs w:val="22"/>
        </w:rPr>
        <w:t>й проверки электронной подписи;</w:t>
      </w:r>
    </w:p>
    <w:p w14:paraId="6535EFBE" w14:textId="3DFF8BAF" w:rsidR="000C198B" w:rsidRPr="000C198B" w:rsidRDefault="000C198B" w:rsidP="00786442">
      <w:pPr>
        <w:pStyle w:val="m5"/>
        <w:numPr>
          <w:ilvl w:val="0"/>
          <w:numId w:val="16"/>
        </w:numPr>
        <w:ind w:left="0" w:firstLine="709"/>
        <w:rPr>
          <w:rFonts w:ascii="Arial" w:hAnsi="Arial" w:cs="Arial"/>
          <w:sz w:val="22"/>
          <w:szCs w:val="22"/>
        </w:rPr>
      </w:pPr>
      <w:r w:rsidRPr="000C198B">
        <w:rPr>
          <w:rFonts w:ascii="Arial" w:hAnsi="Arial" w:cs="Arial"/>
          <w:sz w:val="22"/>
          <w:szCs w:val="22"/>
        </w:rPr>
        <w:t>физические лица, обратившиеся на «Единую Горячую линию» Группы МТС</w:t>
      </w:r>
      <w:r w:rsidRPr="000C198B">
        <w:rPr>
          <w:rFonts w:ascii="Arial" w:hAnsi="Arial" w:cs="Arial"/>
          <w:sz w:val="22"/>
          <w:szCs w:val="22"/>
          <w:lang w:val="en-US"/>
        </w:rPr>
        <w:t>;</w:t>
      </w:r>
    </w:p>
    <w:p w14:paraId="0F9E8860" w14:textId="24D5ECD7" w:rsidR="000C198B" w:rsidRPr="000C198B" w:rsidRDefault="000C198B" w:rsidP="00786442">
      <w:pPr>
        <w:pStyle w:val="m5"/>
        <w:numPr>
          <w:ilvl w:val="0"/>
          <w:numId w:val="16"/>
        </w:numPr>
        <w:ind w:left="0" w:firstLine="709"/>
        <w:rPr>
          <w:rFonts w:ascii="Arial" w:hAnsi="Arial" w:cs="Arial"/>
          <w:sz w:val="22"/>
          <w:szCs w:val="22"/>
        </w:rPr>
      </w:pPr>
      <w:r>
        <w:rPr>
          <w:rFonts w:ascii="Arial" w:hAnsi="Arial" w:cs="Arial"/>
          <w:sz w:val="22"/>
          <w:szCs w:val="22"/>
        </w:rPr>
        <w:t>физические лица, обработка персональных данных которых осуществляется ПАО «МТС» по поручению;</w:t>
      </w:r>
    </w:p>
    <w:p w14:paraId="77A534ED" w14:textId="5A03759C" w:rsidR="00FF15C1" w:rsidRPr="000C198B" w:rsidRDefault="000C198B" w:rsidP="00786442">
      <w:pPr>
        <w:pStyle w:val="m5"/>
        <w:numPr>
          <w:ilvl w:val="0"/>
          <w:numId w:val="16"/>
        </w:numPr>
        <w:ind w:left="0" w:firstLine="709"/>
        <w:rPr>
          <w:rFonts w:ascii="Arial" w:hAnsi="Arial" w:cs="Arial"/>
          <w:sz w:val="22"/>
          <w:szCs w:val="22"/>
        </w:rPr>
      </w:pPr>
      <w:r>
        <w:rPr>
          <w:rFonts w:ascii="Arial" w:hAnsi="Arial" w:cs="Arial"/>
          <w:sz w:val="22"/>
          <w:szCs w:val="22"/>
        </w:rPr>
        <w:t>посетители объектов ПАО «МТС»;</w:t>
      </w:r>
    </w:p>
    <w:p w14:paraId="17EC695A" w14:textId="13649E86" w:rsidR="00FF15C1" w:rsidRPr="000D4DCB" w:rsidRDefault="000C198B" w:rsidP="001A546E">
      <w:pPr>
        <w:pStyle w:val="m5"/>
        <w:numPr>
          <w:ilvl w:val="0"/>
          <w:numId w:val="16"/>
        </w:numPr>
        <w:ind w:left="0" w:firstLine="709"/>
        <w:rPr>
          <w:rFonts w:ascii="Arial" w:hAnsi="Arial" w:cs="Arial"/>
          <w:sz w:val="22"/>
          <w:szCs w:val="22"/>
        </w:rPr>
      </w:pPr>
      <w:r>
        <w:rPr>
          <w:rFonts w:ascii="Arial" w:hAnsi="Arial" w:cs="Arial"/>
          <w:sz w:val="22"/>
          <w:szCs w:val="22"/>
        </w:rPr>
        <w:t>акционеры;</w:t>
      </w:r>
    </w:p>
    <w:p w14:paraId="12688B80" w14:textId="5701BFC9" w:rsidR="00DD39F6" w:rsidRPr="00801103" w:rsidRDefault="009053D2" w:rsidP="001A546E">
      <w:pPr>
        <w:pStyle w:val="m5"/>
        <w:numPr>
          <w:ilvl w:val="0"/>
          <w:numId w:val="16"/>
        </w:numPr>
        <w:ind w:left="0" w:firstLine="709"/>
        <w:rPr>
          <w:rFonts w:ascii="Arial" w:hAnsi="Arial" w:cs="Arial"/>
          <w:sz w:val="22"/>
          <w:szCs w:val="22"/>
        </w:rPr>
      </w:pPr>
      <w:r w:rsidRPr="000D4DCB">
        <w:rPr>
          <w:rFonts w:ascii="Arial" w:hAnsi="Arial" w:cs="Arial"/>
          <w:sz w:val="22"/>
          <w:szCs w:val="22"/>
        </w:rPr>
        <w:t>благополучатели</w:t>
      </w:r>
      <w:r w:rsidR="00801103">
        <w:rPr>
          <w:rFonts w:ascii="Arial" w:hAnsi="Arial" w:cs="Arial"/>
          <w:sz w:val="22"/>
          <w:szCs w:val="22"/>
        </w:rPr>
        <w:t>.</w:t>
      </w:r>
    </w:p>
    <w:p w14:paraId="01C2F4AD" w14:textId="46A0E270" w:rsidR="00DF4ADE" w:rsidRPr="000D4DCB" w:rsidRDefault="00DF4ADE" w:rsidP="00BF624E">
      <w:pPr>
        <w:pStyle w:val="m5"/>
        <w:rPr>
          <w:rFonts w:ascii="Arial" w:hAnsi="Arial" w:cs="Arial"/>
          <w:sz w:val="22"/>
          <w:szCs w:val="22"/>
        </w:rPr>
      </w:pPr>
    </w:p>
    <w:p w14:paraId="2F3139D6" w14:textId="77777777" w:rsidR="00FF15C1" w:rsidRPr="00A4722F" w:rsidRDefault="00FF15C1" w:rsidP="00B1654E">
      <w:pPr>
        <w:pStyle w:val="m1"/>
        <w:rPr>
          <w:rFonts w:ascii="Arial" w:hAnsi="Arial" w:cs="Arial"/>
          <w:sz w:val="22"/>
          <w:szCs w:val="22"/>
        </w:rPr>
      </w:pPr>
      <w:r w:rsidRPr="00A4722F">
        <w:rPr>
          <w:rFonts w:ascii="Arial" w:hAnsi="Arial" w:cs="Arial"/>
          <w:sz w:val="22"/>
          <w:szCs w:val="22"/>
        </w:rPr>
        <w:t>источники получения персональных данных</w:t>
      </w:r>
    </w:p>
    <w:p w14:paraId="0E8487EF" w14:textId="77777777" w:rsidR="00FF15C1" w:rsidRDefault="00FF15C1" w:rsidP="00FF15C1">
      <w:pPr>
        <w:pStyle w:val="m5"/>
      </w:pPr>
    </w:p>
    <w:p w14:paraId="0D5FA75B" w14:textId="6C6E8FB2" w:rsidR="004D31AD" w:rsidRPr="00A4722F" w:rsidRDefault="0071439A" w:rsidP="00EC17B7">
      <w:pPr>
        <w:pStyle w:val="m21"/>
      </w:pPr>
      <w:r w:rsidRPr="00A4722F">
        <w:t xml:space="preserve">7.1. </w:t>
      </w:r>
      <w:r w:rsidR="004D31AD" w:rsidRPr="00A4722F">
        <w:t>Получение ПДн в ПАО «МТС» организуется таким способом, чтобы не нарушить конфиденциальность собираемых ПДн.</w:t>
      </w:r>
    </w:p>
    <w:p w14:paraId="688B84BD" w14:textId="77777777" w:rsidR="0071439A" w:rsidRPr="00A4722F" w:rsidRDefault="0071439A" w:rsidP="0071439A">
      <w:pPr>
        <w:pStyle w:val="m5"/>
        <w:rPr>
          <w:rFonts w:ascii="Arial" w:hAnsi="Arial" w:cs="Arial"/>
          <w:sz w:val="22"/>
          <w:szCs w:val="22"/>
        </w:rPr>
      </w:pPr>
    </w:p>
    <w:p w14:paraId="29A40522" w14:textId="7BBC7CF4" w:rsidR="00FF15C1" w:rsidRPr="00A4722F" w:rsidRDefault="0071439A" w:rsidP="00FF15C1">
      <w:pPr>
        <w:pStyle w:val="m5"/>
        <w:rPr>
          <w:rFonts w:ascii="Arial" w:hAnsi="Arial" w:cs="Arial"/>
          <w:sz w:val="22"/>
          <w:szCs w:val="22"/>
        </w:rPr>
      </w:pPr>
      <w:r w:rsidRPr="00A4722F">
        <w:rPr>
          <w:rFonts w:ascii="Arial" w:hAnsi="Arial" w:cs="Arial"/>
          <w:sz w:val="22"/>
          <w:szCs w:val="22"/>
        </w:rPr>
        <w:t xml:space="preserve">7.2. </w:t>
      </w:r>
      <w:r w:rsidR="00FF15C1" w:rsidRPr="00A4722F">
        <w:rPr>
          <w:rFonts w:ascii="Arial" w:hAnsi="Arial" w:cs="Arial"/>
          <w:sz w:val="22"/>
          <w:szCs w:val="22"/>
        </w:rPr>
        <w:t>Обрабатываемые ПАО «МТС» персональные данные могут быть получены, как непосредственно от субъекта ПДн, так и от иных третьих лиц, являющихся контрагентами ПАО «МТС».</w:t>
      </w:r>
    </w:p>
    <w:p w14:paraId="1465B03D" w14:textId="77777777" w:rsidR="00FF15C1" w:rsidRPr="00A4722F" w:rsidRDefault="00FF15C1" w:rsidP="00FF15C1">
      <w:pPr>
        <w:pStyle w:val="m5"/>
        <w:rPr>
          <w:rFonts w:ascii="Arial" w:hAnsi="Arial" w:cs="Arial"/>
          <w:sz w:val="22"/>
          <w:szCs w:val="22"/>
        </w:rPr>
      </w:pPr>
    </w:p>
    <w:p w14:paraId="1C26C132" w14:textId="5FBF4CA7" w:rsidR="00FF15C1" w:rsidRPr="00A4722F" w:rsidRDefault="0071439A" w:rsidP="00824414">
      <w:pPr>
        <w:pStyle w:val="m5"/>
        <w:rPr>
          <w:rFonts w:ascii="Arial" w:hAnsi="Arial" w:cs="Arial"/>
          <w:sz w:val="22"/>
          <w:szCs w:val="22"/>
        </w:rPr>
      </w:pPr>
      <w:r w:rsidRPr="00A4722F">
        <w:rPr>
          <w:rFonts w:ascii="Arial" w:hAnsi="Arial" w:cs="Arial"/>
          <w:sz w:val="22"/>
          <w:szCs w:val="22"/>
        </w:rPr>
        <w:t xml:space="preserve">7.3. </w:t>
      </w:r>
      <w:r w:rsidR="00824414" w:rsidRPr="00A4722F">
        <w:rPr>
          <w:rFonts w:ascii="Arial" w:hAnsi="Arial" w:cs="Arial"/>
          <w:sz w:val="22"/>
          <w:szCs w:val="22"/>
        </w:rPr>
        <w:t>При получении ПДн</w:t>
      </w:r>
      <w:r w:rsidR="00FF15C1" w:rsidRPr="00A4722F">
        <w:rPr>
          <w:rFonts w:ascii="Arial" w:hAnsi="Arial" w:cs="Arial"/>
          <w:sz w:val="22"/>
          <w:szCs w:val="22"/>
        </w:rPr>
        <w:t xml:space="preserve"> </w:t>
      </w:r>
      <w:r w:rsidR="00824414" w:rsidRPr="00A4722F">
        <w:rPr>
          <w:rFonts w:ascii="Arial" w:hAnsi="Arial" w:cs="Arial"/>
          <w:sz w:val="22"/>
          <w:szCs w:val="22"/>
        </w:rPr>
        <w:t>непосредственно от</w:t>
      </w:r>
      <w:r w:rsidR="00FF15C1" w:rsidRPr="00A4722F">
        <w:rPr>
          <w:rFonts w:ascii="Arial" w:hAnsi="Arial" w:cs="Arial"/>
          <w:sz w:val="22"/>
          <w:szCs w:val="22"/>
        </w:rPr>
        <w:t xml:space="preserve"> субъект</w:t>
      </w:r>
      <w:r w:rsidR="00824414" w:rsidRPr="00A4722F">
        <w:rPr>
          <w:rFonts w:ascii="Arial" w:hAnsi="Arial" w:cs="Arial"/>
          <w:sz w:val="22"/>
          <w:szCs w:val="22"/>
        </w:rPr>
        <w:t xml:space="preserve">а ПДн, ПАО «МТС» </w:t>
      </w:r>
      <w:r w:rsidR="00FF15C1" w:rsidRPr="00A4722F">
        <w:rPr>
          <w:rFonts w:ascii="Arial" w:hAnsi="Arial" w:cs="Arial"/>
          <w:sz w:val="22"/>
          <w:szCs w:val="22"/>
        </w:rPr>
        <w:t>обязуется обеспечить наличие правовых оснований, предусмотренных действующим законодательством Российской Федерации в сфере персональных данных</w:t>
      </w:r>
      <w:r w:rsidR="00824414" w:rsidRPr="00A4722F">
        <w:rPr>
          <w:rFonts w:ascii="Arial" w:hAnsi="Arial" w:cs="Arial"/>
          <w:sz w:val="22"/>
          <w:szCs w:val="22"/>
        </w:rPr>
        <w:t xml:space="preserve">. В случаях, когда правовым основанием обработки ПДн является согласие субъекта ПДн, такое согласие может быть получено в любой форме, позволяющей подтвердить факт его получения, однако такое согласие должно отвечать требованиям конкретности, информированности и сознательности. В случаях, прямо предусмотренных федеральным законом обработка персональных данных допускается только при </w:t>
      </w:r>
      <w:r w:rsidR="00824414" w:rsidRPr="00A4722F">
        <w:rPr>
          <w:rFonts w:ascii="Arial" w:hAnsi="Arial" w:cs="Arial"/>
          <w:sz w:val="22"/>
          <w:szCs w:val="22"/>
        </w:rPr>
        <w:lastRenderedPageBreak/>
        <w:t>наличии письменного согласия субъекта ПДн</w:t>
      </w:r>
      <w:r w:rsidR="00994969" w:rsidRPr="00A4722F">
        <w:rPr>
          <w:rFonts w:ascii="Arial" w:hAnsi="Arial" w:cs="Arial"/>
          <w:sz w:val="22"/>
          <w:szCs w:val="22"/>
        </w:rPr>
        <w:t>, форма и порядок получения, которого должны соответствовать требованиям части 4 статьи 9 Закона № 152-ФЗ.</w:t>
      </w:r>
    </w:p>
    <w:p w14:paraId="15CE5503" w14:textId="77777777" w:rsidR="004D31AD" w:rsidRPr="00A4722F" w:rsidRDefault="004D31AD" w:rsidP="00824414">
      <w:pPr>
        <w:pStyle w:val="m5"/>
        <w:rPr>
          <w:rFonts w:ascii="Arial" w:hAnsi="Arial" w:cs="Arial"/>
          <w:sz w:val="22"/>
          <w:szCs w:val="22"/>
        </w:rPr>
      </w:pPr>
    </w:p>
    <w:p w14:paraId="27A01042" w14:textId="126592A4" w:rsidR="004D31AD" w:rsidRPr="00A4722F" w:rsidRDefault="0071439A" w:rsidP="00EC17B7">
      <w:pPr>
        <w:pStyle w:val="m21"/>
      </w:pPr>
      <w:r w:rsidRPr="00A4722F">
        <w:t xml:space="preserve">7.3. </w:t>
      </w:r>
      <w:r w:rsidR="004D31AD" w:rsidRPr="00A4722F">
        <w:t>В случае недееспособности субъекта ПДн письменное согласие на обработку его ПДн получается от его законного представителя.</w:t>
      </w:r>
    </w:p>
    <w:p w14:paraId="429C8859" w14:textId="77777777" w:rsidR="00994969" w:rsidRPr="00A4722F" w:rsidRDefault="00994969" w:rsidP="00824414">
      <w:pPr>
        <w:pStyle w:val="m5"/>
        <w:rPr>
          <w:rFonts w:ascii="Arial" w:hAnsi="Arial" w:cs="Arial"/>
          <w:sz w:val="22"/>
          <w:szCs w:val="22"/>
        </w:rPr>
      </w:pPr>
    </w:p>
    <w:p w14:paraId="0A27860B" w14:textId="1CB44ACF" w:rsidR="00994969" w:rsidRPr="00A4722F" w:rsidRDefault="0071439A" w:rsidP="00994969">
      <w:pPr>
        <w:pStyle w:val="m5"/>
        <w:rPr>
          <w:rFonts w:ascii="Arial" w:hAnsi="Arial" w:cs="Arial"/>
          <w:sz w:val="22"/>
          <w:szCs w:val="22"/>
        </w:rPr>
      </w:pPr>
      <w:r w:rsidRPr="00A4722F">
        <w:rPr>
          <w:rFonts w:ascii="Arial" w:hAnsi="Arial" w:cs="Arial"/>
          <w:sz w:val="22"/>
          <w:szCs w:val="22"/>
        </w:rPr>
        <w:t xml:space="preserve">7.4. </w:t>
      </w:r>
      <w:r w:rsidR="00994969" w:rsidRPr="00A4722F">
        <w:rPr>
          <w:rFonts w:ascii="Arial" w:hAnsi="Arial" w:cs="Arial"/>
          <w:sz w:val="22"/>
          <w:szCs w:val="22"/>
        </w:rPr>
        <w:t xml:space="preserve">При получении ПДн не от субъекта ПДн, ПАО «МТС», до начала обработки таких </w:t>
      </w:r>
      <w:r w:rsidR="00A4722F">
        <w:rPr>
          <w:rFonts w:ascii="Arial" w:hAnsi="Arial" w:cs="Arial"/>
          <w:sz w:val="22"/>
          <w:szCs w:val="22"/>
        </w:rPr>
        <w:t>ПДн</w:t>
      </w:r>
      <w:r w:rsidR="00994969" w:rsidRPr="00A4722F">
        <w:rPr>
          <w:rFonts w:ascii="Arial" w:hAnsi="Arial" w:cs="Arial"/>
          <w:sz w:val="22"/>
          <w:szCs w:val="22"/>
        </w:rPr>
        <w:t>, обязуется предоставить субъекту ПДн следующую информацию:</w:t>
      </w:r>
    </w:p>
    <w:p w14:paraId="294E00F4" w14:textId="77777777" w:rsidR="00994969" w:rsidRPr="00A4722F" w:rsidRDefault="00994969" w:rsidP="00994969">
      <w:pPr>
        <w:pStyle w:val="m5"/>
        <w:rPr>
          <w:rFonts w:ascii="Arial" w:hAnsi="Arial" w:cs="Arial"/>
          <w:sz w:val="22"/>
          <w:szCs w:val="22"/>
        </w:rPr>
      </w:pPr>
    </w:p>
    <w:p w14:paraId="308769E2" w14:textId="574BE5A0" w:rsidR="00994969" w:rsidRPr="00A4722F" w:rsidRDefault="00994969" w:rsidP="001A546E">
      <w:pPr>
        <w:pStyle w:val="m5"/>
        <w:numPr>
          <w:ilvl w:val="0"/>
          <w:numId w:val="17"/>
        </w:numPr>
        <w:ind w:left="0" w:firstLine="709"/>
        <w:rPr>
          <w:rFonts w:ascii="Arial" w:hAnsi="Arial" w:cs="Arial"/>
          <w:sz w:val="22"/>
          <w:szCs w:val="22"/>
        </w:rPr>
      </w:pPr>
      <w:r w:rsidRPr="00A4722F">
        <w:rPr>
          <w:rFonts w:ascii="Arial" w:hAnsi="Arial" w:cs="Arial"/>
          <w:sz w:val="22"/>
          <w:szCs w:val="22"/>
        </w:rPr>
        <w:t>наименование либо фамилия, имя, отчество</w:t>
      </w:r>
      <w:r w:rsidR="00B3019C">
        <w:rPr>
          <w:rFonts w:ascii="Arial" w:hAnsi="Arial" w:cs="Arial"/>
          <w:sz w:val="22"/>
          <w:szCs w:val="22"/>
        </w:rPr>
        <w:t xml:space="preserve"> (при наличии)</w:t>
      </w:r>
      <w:r w:rsidRPr="00A4722F">
        <w:rPr>
          <w:rFonts w:ascii="Arial" w:hAnsi="Arial" w:cs="Arial"/>
          <w:sz w:val="22"/>
          <w:szCs w:val="22"/>
        </w:rPr>
        <w:t xml:space="preserve"> и адрес оператора или его представителя;</w:t>
      </w:r>
    </w:p>
    <w:p w14:paraId="55F5C364" w14:textId="4DFEB61E" w:rsidR="00994969" w:rsidRPr="00A4722F" w:rsidRDefault="00994969" w:rsidP="001A546E">
      <w:pPr>
        <w:pStyle w:val="m5"/>
        <w:numPr>
          <w:ilvl w:val="0"/>
          <w:numId w:val="17"/>
        </w:numPr>
        <w:ind w:left="0" w:firstLine="709"/>
        <w:rPr>
          <w:rFonts w:ascii="Arial" w:hAnsi="Arial" w:cs="Arial"/>
          <w:sz w:val="22"/>
          <w:szCs w:val="22"/>
        </w:rPr>
      </w:pPr>
      <w:r w:rsidRPr="00A4722F">
        <w:rPr>
          <w:rFonts w:ascii="Arial" w:hAnsi="Arial" w:cs="Arial"/>
          <w:sz w:val="22"/>
          <w:szCs w:val="22"/>
        </w:rPr>
        <w:t xml:space="preserve">цель обработки </w:t>
      </w:r>
      <w:r w:rsidR="00A4722F">
        <w:rPr>
          <w:rFonts w:ascii="Arial" w:hAnsi="Arial" w:cs="Arial"/>
          <w:sz w:val="22"/>
          <w:szCs w:val="22"/>
        </w:rPr>
        <w:t>ПДн</w:t>
      </w:r>
      <w:r w:rsidRPr="00A4722F">
        <w:rPr>
          <w:rFonts w:ascii="Arial" w:hAnsi="Arial" w:cs="Arial"/>
          <w:sz w:val="22"/>
          <w:szCs w:val="22"/>
        </w:rPr>
        <w:t xml:space="preserve"> и ее правовое основание;</w:t>
      </w:r>
    </w:p>
    <w:p w14:paraId="5055A752" w14:textId="0F39271D" w:rsidR="00994969" w:rsidRPr="00A4722F" w:rsidRDefault="00994969" w:rsidP="001A546E">
      <w:pPr>
        <w:pStyle w:val="m5"/>
        <w:numPr>
          <w:ilvl w:val="0"/>
          <w:numId w:val="17"/>
        </w:numPr>
        <w:ind w:left="0" w:firstLine="709"/>
        <w:rPr>
          <w:rFonts w:ascii="Arial" w:hAnsi="Arial" w:cs="Arial"/>
          <w:sz w:val="22"/>
          <w:szCs w:val="22"/>
        </w:rPr>
      </w:pPr>
      <w:r w:rsidRPr="00A4722F">
        <w:rPr>
          <w:rFonts w:ascii="Arial" w:hAnsi="Arial" w:cs="Arial"/>
          <w:sz w:val="22"/>
          <w:szCs w:val="22"/>
        </w:rPr>
        <w:t xml:space="preserve">предполагаемые пользователи </w:t>
      </w:r>
      <w:r w:rsidR="00A4722F">
        <w:rPr>
          <w:rFonts w:ascii="Arial" w:hAnsi="Arial" w:cs="Arial"/>
          <w:sz w:val="22"/>
          <w:szCs w:val="22"/>
        </w:rPr>
        <w:t>ПДн</w:t>
      </w:r>
      <w:r w:rsidRPr="00A4722F">
        <w:rPr>
          <w:rFonts w:ascii="Arial" w:hAnsi="Arial" w:cs="Arial"/>
          <w:sz w:val="22"/>
          <w:szCs w:val="22"/>
        </w:rPr>
        <w:t>;</w:t>
      </w:r>
    </w:p>
    <w:p w14:paraId="0100E662" w14:textId="4DFE6BF6" w:rsidR="00994969" w:rsidRPr="00A4722F" w:rsidRDefault="00994969" w:rsidP="00DA6740">
      <w:pPr>
        <w:pStyle w:val="m5"/>
        <w:numPr>
          <w:ilvl w:val="0"/>
          <w:numId w:val="17"/>
        </w:numPr>
        <w:ind w:left="0" w:firstLine="709"/>
        <w:rPr>
          <w:rFonts w:ascii="Arial" w:hAnsi="Arial" w:cs="Arial"/>
          <w:sz w:val="22"/>
          <w:szCs w:val="22"/>
        </w:rPr>
      </w:pPr>
      <w:r w:rsidRPr="00A4722F">
        <w:rPr>
          <w:rFonts w:ascii="Arial" w:hAnsi="Arial" w:cs="Arial"/>
          <w:sz w:val="22"/>
          <w:szCs w:val="22"/>
        </w:rPr>
        <w:t xml:space="preserve">установленные </w:t>
      </w:r>
      <w:r w:rsidR="00DA6740">
        <w:rPr>
          <w:rFonts w:ascii="Arial" w:hAnsi="Arial" w:cs="Arial"/>
          <w:sz w:val="22"/>
          <w:szCs w:val="22"/>
        </w:rPr>
        <w:t>Законом</w:t>
      </w:r>
      <w:r w:rsidR="00DA6740" w:rsidRPr="00DA6740">
        <w:rPr>
          <w:rFonts w:ascii="Arial" w:hAnsi="Arial" w:cs="Arial"/>
          <w:sz w:val="22"/>
          <w:szCs w:val="22"/>
        </w:rPr>
        <w:t xml:space="preserve"> № 152-ФЗ</w:t>
      </w:r>
      <w:r w:rsidR="00DA6740" w:rsidRPr="00DA6740" w:rsidDel="00DA6740">
        <w:rPr>
          <w:rFonts w:ascii="Arial" w:hAnsi="Arial" w:cs="Arial"/>
          <w:sz w:val="22"/>
          <w:szCs w:val="22"/>
        </w:rPr>
        <w:t xml:space="preserve"> </w:t>
      </w:r>
      <w:r w:rsidRPr="00A4722F">
        <w:rPr>
          <w:rFonts w:ascii="Arial" w:hAnsi="Arial" w:cs="Arial"/>
          <w:sz w:val="22"/>
          <w:szCs w:val="22"/>
        </w:rPr>
        <w:t xml:space="preserve">права субъекта </w:t>
      </w:r>
      <w:r w:rsidR="00A4722F">
        <w:rPr>
          <w:rFonts w:ascii="Arial" w:hAnsi="Arial" w:cs="Arial"/>
          <w:sz w:val="22"/>
          <w:szCs w:val="22"/>
        </w:rPr>
        <w:t>ПДн</w:t>
      </w:r>
      <w:r w:rsidRPr="00A4722F">
        <w:rPr>
          <w:rFonts w:ascii="Arial" w:hAnsi="Arial" w:cs="Arial"/>
          <w:sz w:val="22"/>
          <w:szCs w:val="22"/>
        </w:rPr>
        <w:t>;</w:t>
      </w:r>
    </w:p>
    <w:p w14:paraId="1A92FF2B" w14:textId="04B8ED4F" w:rsidR="00994969" w:rsidRPr="00A4722F" w:rsidRDefault="00994969" w:rsidP="001A546E">
      <w:pPr>
        <w:pStyle w:val="m5"/>
        <w:numPr>
          <w:ilvl w:val="0"/>
          <w:numId w:val="17"/>
        </w:numPr>
        <w:ind w:left="0" w:firstLine="709"/>
        <w:rPr>
          <w:rFonts w:ascii="Arial" w:hAnsi="Arial" w:cs="Arial"/>
          <w:sz w:val="22"/>
          <w:szCs w:val="22"/>
        </w:rPr>
      </w:pPr>
      <w:r w:rsidRPr="00A4722F">
        <w:rPr>
          <w:rFonts w:ascii="Arial" w:hAnsi="Arial" w:cs="Arial"/>
          <w:sz w:val="22"/>
          <w:szCs w:val="22"/>
        </w:rPr>
        <w:t xml:space="preserve">источник получения </w:t>
      </w:r>
      <w:r w:rsidR="00A4722F">
        <w:rPr>
          <w:rFonts w:ascii="Arial" w:hAnsi="Arial" w:cs="Arial"/>
          <w:sz w:val="22"/>
          <w:szCs w:val="22"/>
        </w:rPr>
        <w:t>ПДн</w:t>
      </w:r>
      <w:r w:rsidRPr="00A4722F">
        <w:rPr>
          <w:rFonts w:ascii="Arial" w:hAnsi="Arial" w:cs="Arial"/>
          <w:sz w:val="22"/>
          <w:szCs w:val="22"/>
        </w:rPr>
        <w:t>.</w:t>
      </w:r>
    </w:p>
    <w:p w14:paraId="1453C5A1" w14:textId="77777777" w:rsidR="00994969" w:rsidRPr="00A4722F" w:rsidRDefault="00994969" w:rsidP="00994969">
      <w:pPr>
        <w:pStyle w:val="m5"/>
        <w:rPr>
          <w:rFonts w:ascii="Arial" w:hAnsi="Arial" w:cs="Arial"/>
          <w:sz w:val="22"/>
          <w:szCs w:val="22"/>
        </w:rPr>
      </w:pPr>
    </w:p>
    <w:p w14:paraId="6CD16885" w14:textId="544F69A7" w:rsidR="00994969" w:rsidRPr="00A4722F" w:rsidRDefault="0071439A" w:rsidP="00994969">
      <w:pPr>
        <w:pStyle w:val="m5"/>
        <w:rPr>
          <w:rFonts w:ascii="Arial" w:hAnsi="Arial" w:cs="Arial"/>
          <w:sz w:val="22"/>
          <w:szCs w:val="22"/>
        </w:rPr>
      </w:pPr>
      <w:r w:rsidRPr="00A4722F">
        <w:rPr>
          <w:rFonts w:ascii="Arial" w:hAnsi="Arial" w:cs="Arial"/>
          <w:sz w:val="22"/>
          <w:szCs w:val="22"/>
        </w:rPr>
        <w:t xml:space="preserve">7.5. </w:t>
      </w:r>
      <w:r w:rsidR="00994969" w:rsidRPr="00A4722F">
        <w:rPr>
          <w:rFonts w:ascii="Arial" w:hAnsi="Arial" w:cs="Arial"/>
          <w:sz w:val="22"/>
          <w:szCs w:val="22"/>
        </w:rPr>
        <w:t>ПАО «МТС» освобождается от обязанности информирования субъекта ПДн о получении ПДн от третьих лиц, в следующих случаях:</w:t>
      </w:r>
    </w:p>
    <w:p w14:paraId="38A3B343" w14:textId="77777777" w:rsidR="00994969" w:rsidRPr="00A4722F" w:rsidRDefault="00994969" w:rsidP="00994969">
      <w:pPr>
        <w:pStyle w:val="m5"/>
        <w:rPr>
          <w:rFonts w:ascii="Arial" w:hAnsi="Arial" w:cs="Arial"/>
          <w:sz w:val="22"/>
          <w:szCs w:val="22"/>
        </w:rPr>
      </w:pPr>
    </w:p>
    <w:p w14:paraId="7B20D3A6" w14:textId="2EBF49AD" w:rsidR="00994969" w:rsidRPr="00A4722F" w:rsidRDefault="00994969" w:rsidP="001A546E">
      <w:pPr>
        <w:pStyle w:val="m5"/>
        <w:numPr>
          <w:ilvl w:val="0"/>
          <w:numId w:val="18"/>
        </w:numPr>
        <w:ind w:left="0" w:firstLine="709"/>
        <w:rPr>
          <w:rFonts w:ascii="Arial" w:hAnsi="Arial" w:cs="Arial"/>
          <w:sz w:val="22"/>
          <w:szCs w:val="22"/>
        </w:rPr>
      </w:pPr>
      <w:r w:rsidRPr="00A4722F">
        <w:rPr>
          <w:rFonts w:ascii="Arial" w:hAnsi="Arial" w:cs="Arial"/>
          <w:sz w:val="22"/>
          <w:szCs w:val="22"/>
        </w:rPr>
        <w:t xml:space="preserve">субъект ПДн уведомлен </w:t>
      </w:r>
      <w:r w:rsidR="007616A5">
        <w:rPr>
          <w:rFonts w:ascii="Arial" w:hAnsi="Arial" w:cs="Arial"/>
          <w:sz w:val="22"/>
          <w:szCs w:val="22"/>
        </w:rPr>
        <w:t xml:space="preserve">соответствующим оператором </w:t>
      </w:r>
      <w:r w:rsidRPr="00A4722F">
        <w:rPr>
          <w:rFonts w:ascii="Arial" w:hAnsi="Arial" w:cs="Arial"/>
          <w:sz w:val="22"/>
          <w:szCs w:val="22"/>
        </w:rPr>
        <w:t xml:space="preserve">об осуществлении обработки его </w:t>
      </w:r>
      <w:r w:rsidR="00A4722F">
        <w:rPr>
          <w:rFonts w:ascii="Arial" w:hAnsi="Arial" w:cs="Arial"/>
          <w:sz w:val="22"/>
          <w:szCs w:val="22"/>
        </w:rPr>
        <w:t>ПДн</w:t>
      </w:r>
      <w:r w:rsidRPr="00A4722F">
        <w:rPr>
          <w:rFonts w:ascii="Arial" w:hAnsi="Arial" w:cs="Arial"/>
          <w:sz w:val="22"/>
          <w:szCs w:val="22"/>
        </w:rPr>
        <w:t xml:space="preserve"> </w:t>
      </w:r>
      <w:r w:rsidR="0061588B" w:rsidRPr="00A4722F">
        <w:rPr>
          <w:rFonts w:ascii="Arial" w:hAnsi="Arial" w:cs="Arial"/>
          <w:sz w:val="22"/>
          <w:szCs w:val="22"/>
        </w:rPr>
        <w:t>ПАО «МТС»</w:t>
      </w:r>
      <w:r w:rsidRPr="00A4722F">
        <w:rPr>
          <w:rFonts w:ascii="Arial" w:hAnsi="Arial" w:cs="Arial"/>
          <w:sz w:val="22"/>
          <w:szCs w:val="22"/>
        </w:rPr>
        <w:t>;</w:t>
      </w:r>
    </w:p>
    <w:p w14:paraId="35647DFE" w14:textId="5CF5B372" w:rsidR="00994969" w:rsidRPr="00A4722F" w:rsidRDefault="00A4722F" w:rsidP="001A546E">
      <w:pPr>
        <w:pStyle w:val="m5"/>
        <w:numPr>
          <w:ilvl w:val="0"/>
          <w:numId w:val="18"/>
        </w:numPr>
        <w:ind w:left="0" w:firstLine="709"/>
        <w:rPr>
          <w:rFonts w:ascii="Arial" w:hAnsi="Arial" w:cs="Arial"/>
          <w:sz w:val="22"/>
          <w:szCs w:val="22"/>
        </w:rPr>
      </w:pPr>
      <w:r>
        <w:rPr>
          <w:rFonts w:ascii="Arial" w:hAnsi="Arial" w:cs="Arial"/>
          <w:sz w:val="22"/>
          <w:szCs w:val="22"/>
        </w:rPr>
        <w:t>ПДн</w:t>
      </w:r>
      <w:r w:rsidRPr="00A4722F">
        <w:rPr>
          <w:rFonts w:ascii="Arial" w:hAnsi="Arial" w:cs="Arial"/>
          <w:sz w:val="22"/>
          <w:szCs w:val="22"/>
        </w:rPr>
        <w:t xml:space="preserve"> </w:t>
      </w:r>
      <w:r w:rsidR="00994969" w:rsidRPr="00A4722F">
        <w:rPr>
          <w:rFonts w:ascii="Arial" w:hAnsi="Arial" w:cs="Arial"/>
          <w:sz w:val="22"/>
          <w:szCs w:val="22"/>
        </w:rPr>
        <w:t xml:space="preserve">получены </w:t>
      </w:r>
      <w:r w:rsidR="0061588B" w:rsidRPr="00A4722F">
        <w:rPr>
          <w:rFonts w:ascii="Arial" w:hAnsi="Arial" w:cs="Arial"/>
          <w:sz w:val="22"/>
          <w:szCs w:val="22"/>
        </w:rPr>
        <w:t>ПАО «МТС»</w:t>
      </w:r>
      <w:r w:rsidR="00994969" w:rsidRPr="00A4722F">
        <w:rPr>
          <w:rFonts w:ascii="Arial" w:hAnsi="Arial" w:cs="Arial"/>
          <w:sz w:val="22"/>
          <w:szCs w:val="22"/>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r>
        <w:rPr>
          <w:rFonts w:ascii="Arial" w:hAnsi="Arial" w:cs="Arial"/>
          <w:sz w:val="22"/>
          <w:szCs w:val="22"/>
        </w:rPr>
        <w:t>ПДн</w:t>
      </w:r>
      <w:r w:rsidR="00994969" w:rsidRPr="00A4722F">
        <w:rPr>
          <w:rFonts w:ascii="Arial" w:hAnsi="Arial" w:cs="Arial"/>
          <w:sz w:val="22"/>
          <w:szCs w:val="22"/>
        </w:rPr>
        <w:t>;</w:t>
      </w:r>
    </w:p>
    <w:p w14:paraId="6B424852" w14:textId="32050ACA" w:rsidR="00994969" w:rsidRPr="00A4722F" w:rsidRDefault="00994969" w:rsidP="001A546E">
      <w:pPr>
        <w:pStyle w:val="m5"/>
        <w:numPr>
          <w:ilvl w:val="0"/>
          <w:numId w:val="18"/>
        </w:numPr>
        <w:ind w:left="0" w:firstLine="709"/>
        <w:rPr>
          <w:rFonts w:ascii="Arial" w:hAnsi="Arial" w:cs="Arial"/>
          <w:sz w:val="22"/>
          <w:szCs w:val="22"/>
        </w:rPr>
      </w:pPr>
      <w:r w:rsidRPr="00A4722F">
        <w:rPr>
          <w:rFonts w:ascii="Arial" w:hAnsi="Arial" w:cs="Arial"/>
          <w:sz w:val="22"/>
          <w:szCs w:val="22"/>
        </w:rPr>
        <w:t xml:space="preserve">обработка </w:t>
      </w:r>
      <w:r w:rsidR="00A4722F">
        <w:rPr>
          <w:rFonts w:ascii="Arial" w:hAnsi="Arial" w:cs="Arial"/>
          <w:sz w:val="22"/>
          <w:szCs w:val="22"/>
        </w:rPr>
        <w:t>ПДн</w:t>
      </w:r>
      <w:r w:rsidRPr="00A4722F">
        <w:rPr>
          <w:rFonts w:ascii="Arial" w:hAnsi="Arial" w:cs="Arial"/>
          <w:sz w:val="22"/>
          <w:szCs w:val="22"/>
        </w:rPr>
        <w:t xml:space="preserve">, разрешенных субъектом </w:t>
      </w:r>
      <w:r w:rsidR="00A4722F">
        <w:rPr>
          <w:rFonts w:ascii="Arial" w:hAnsi="Arial" w:cs="Arial"/>
          <w:sz w:val="22"/>
          <w:szCs w:val="22"/>
        </w:rPr>
        <w:t>ПДн</w:t>
      </w:r>
      <w:r w:rsidRPr="00A4722F">
        <w:rPr>
          <w:rFonts w:ascii="Arial" w:hAnsi="Arial" w:cs="Arial"/>
          <w:sz w:val="22"/>
          <w:szCs w:val="22"/>
        </w:rPr>
        <w:t xml:space="preserve"> для распространения, осуществляется с соблюдением запретов и условий, предусмотренных статьей 10.1 </w:t>
      </w:r>
      <w:r w:rsidR="0061588B" w:rsidRPr="00A4722F">
        <w:rPr>
          <w:rFonts w:ascii="Arial" w:hAnsi="Arial" w:cs="Arial"/>
          <w:sz w:val="22"/>
          <w:szCs w:val="22"/>
        </w:rPr>
        <w:t>Закона № 152-ФЗ</w:t>
      </w:r>
      <w:r w:rsidRPr="00A4722F">
        <w:rPr>
          <w:rFonts w:ascii="Arial" w:hAnsi="Arial" w:cs="Arial"/>
          <w:sz w:val="22"/>
          <w:szCs w:val="22"/>
        </w:rPr>
        <w:t>;</w:t>
      </w:r>
    </w:p>
    <w:p w14:paraId="68DD63D4" w14:textId="4B1E2CBC" w:rsidR="00994969" w:rsidRPr="00A4722F" w:rsidRDefault="0061588B" w:rsidP="001A546E">
      <w:pPr>
        <w:pStyle w:val="m5"/>
        <w:numPr>
          <w:ilvl w:val="0"/>
          <w:numId w:val="18"/>
        </w:numPr>
        <w:ind w:left="0" w:firstLine="709"/>
        <w:rPr>
          <w:rFonts w:ascii="Arial" w:hAnsi="Arial" w:cs="Arial"/>
          <w:sz w:val="22"/>
          <w:szCs w:val="22"/>
        </w:rPr>
      </w:pPr>
      <w:r w:rsidRPr="00A4722F">
        <w:rPr>
          <w:rFonts w:ascii="Arial" w:hAnsi="Arial" w:cs="Arial"/>
          <w:sz w:val="22"/>
          <w:szCs w:val="22"/>
        </w:rPr>
        <w:t>ПАО «МТС»</w:t>
      </w:r>
      <w:r w:rsidR="00994969" w:rsidRPr="00A4722F">
        <w:rPr>
          <w:rFonts w:ascii="Arial" w:hAnsi="Arial" w:cs="Arial"/>
          <w:sz w:val="22"/>
          <w:szCs w:val="22"/>
        </w:rPr>
        <w:t xml:space="preserve"> осуществляет обработку </w:t>
      </w:r>
      <w:r w:rsidR="00A4722F">
        <w:rPr>
          <w:rFonts w:ascii="Arial" w:hAnsi="Arial" w:cs="Arial"/>
          <w:sz w:val="22"/>
          <w:szCs w:val="22"/>
        </w:rPr>
        <w:t>ПДн</w:t>
      </w:r>
      <w:r w:rsidR="00994969" w:rsidRPr="00A4722F">
        <w:rPr>
          <w:rFonts w:ascii="Arial" w:hAnsi="Arial" w:cs="Arial"/>
          <w:sz w:val="22"/>
          <w:szCs w:val="22"/>
        </w:rPr>
        <w:t xml:space="preserve">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r w:rsidR="00A4722F">
        <w:rPr>
          <w:rFonts w:ascii="Arial" w:hAnsi="Arial" w:cs="Arial"/>
          <w:sz w:val="22"/>
          <w:szCs w:val="22"/>
        </w:rPr>
        <w:t>ПДн</w:t>
      </w:r>
      <w:r w:rsidR="00994969" w:rsidRPr="00A4722F">
        <w:rPr>
          <w:rFonts w:ascii="Arial" w:hAnsi="Arial" w:cs="Arial"/>
          <w:sz w:val="22"/>
          <w:szCs w:val="22"/>
        </w:rPr>
        <w:t>;</w:t>
      </w:r>
    </w:p>
    <w:p w14:paraId="104BA78A" w14:textId="77777777" w:rsidR="00994969" w:rsidRPr="00A4722F" w:rsidRDefault="0061588B" w:rsidP="001A546E">
      <w:pPr>
        <w:pStyle w:val="m5"/>
        <w:numPr>
          <w:ilvl w:val="0"/>
          <w:numId w:val="18"/>
        </w:numPr>
        <w:ind w:left="0" w:firstLine="709"/>
        <w:rPr>
          <w:rFonts w:ascii="Arial" w:hAnsi="Arial" w:cs="Arial"/>
          <w:sz w:val="22"/>
          <w:szCs w:val="22"/>
        </w:rPr>
      </w:pPr>
      <w:r w:rsidRPr="00A4722F">
        <w:rPr>
          <w:rFonts w:ascii="Arial" w:hAnsi="Arial" w:cs="Arial"/>
          <w:sz w:val="22"/>
          <w:szCs w:val="22"/>
        </w:rPr>
        <w:t>информирование</w:t>
      </w:r>
      <w:r w:rsidR="00994969" w:rsidRPr="00A4722F">
        <w:rPr>
          <w:rFonts w:ascii="Arial" w:hAnsi="Arial" w:cs="Arial"/>
          <w:sz w:val="22"/>
          <w:szCs w:val="22"/>
        </w:rPr>
        <w:t xml:space="preserve"> субъект</w:t>
      </w:r>
      <w:r w:rsidRPr="00A4722F">
        <w:rPr>
          <w:rFonts w:ascii="Arial" w:hAnsi="Arial" w:cs="Arial"/>
          <w:sz w:val="22"/>
          <w:szCs w:val="22"/>
        </w:rPr>
        <w:t>а</w:t>
      </w:r>
      <w:r w:rsidR="00994969" w:rsidRPr="00A4722F">
        <w:rPr>
          <w:rFonts w:ascii="Arial" w:hAnsi="Arial" w:cs="Arial"/>
          <w:sz w:val="22"/>
          <w:szCs w:val="22"/>
        </w:rPr>
        <w:t xml:space="preserve"> </w:t>
      </w:r>
      <w:r w:rsidRPr="00A4722F">
        <w:rPr>
          <w:rFonts w:ascii="Arial" w:hAnsi="Arial" w:cs="Arial"/>
          <w:sz w:val="22"/>
          <w:szCs w:val="22"/>
        </w:rPr>
        <w:t>ПДн</w:t>
      </w:r>
      <w:r w:rsidR="00994969" w:rsidRPr="00A4722F">
        <w:rPr>
          <w:rFonts w:ascii="Arial" w:hAnsi="Arial" w:cs="Arial"/>
          <w:sz w:val="22"/>
          <w:szCs w:val="22"/>
        </w:rPr>
        <w:t>, нарушает права и законные интересы третьих лиц.</w:t>
      </w:r>
    </w:p>
    <w:p w14:paraId="416725B6" w14:textId="77777777" w:rsidR="00824414" w:rsidRPr="00A4722F" w:rsidRDefault="00824414" w:rsidP="00994969">
      <w:pPr>
        <w:pStyle w:val="m5"/>
        <w:ind w:firstLine="709"/>
        <w:rPr>
          <w:rFonts w:ascii="Arial" w:hAnsi="Arial" w:cs="Arial"/>
          <w:sz w:val="22"/>
          <w:szCs w:val="22"/>
        </w:rPr>
      </w:pPr>
    </w:p>
    <w:p w14:paraId="2D1E8305" w14:textId="008CC44E" w:rsidR="004D31AD" w:rsidRPr="00A4722F" w:rsidRDefault="0071439A" w:rsidP="00EC17B7">
      <w:pPr>
        <w:pStyle w:val="m21"/>
      </w:pPr>
      <w:r w:rsidRPr="00A4722F">
        <w:t xml:space="preserve">7.6. </w:t>
      </w:r>
      <w:r w:rsidR="004D31AD" w:rsidRPr="00A4722F">
        <w:t xml:space="preserve">При сборе ПДн, в том числе посредством информационно-телекоммуникационной сети «Интернет», запись, систематизация, накопление, хранение, уточнение (обновление, изменение), извлечение ПДн граждан Российской Федерации должны осуществляться в ПАО «МТС» с использованием баз данных, находящихся на территории Российской Федерации, за исключением случаев, предусмотренных </w:t>
      </w:r>
      <w:r w:rsidR="00DA6740">
        <w:t>Законом</w:t>
      </w:r>
      <w:r w:rsidR="00DA6740" w:rsidRPr="00DA6740">
        <w:t xml:space="preserve"> № 152-ФЗ</w:t>
      </w:r>
      <w:r w:rsidR="004D31AD" w:rsidRPr="00A4722F">
        <w:t>.</w:t>
      </w:r>
    </w:p>
    <w:p w14:paraId="247B4E93" w14:textId="77777777" w:rsidR="004D31AD" w:rsidRDefault="004D31AD" w:rsidP="00994969">
      <w:pPr>
        <w:pStyle w:val="m5"/>
        <w:ind w:firstLine="709"/>
      </w:pPr>
    </w:p>
    <w:p w14:paraId="298232AC" w14:textId="7169C910" w:rsidR="0061588B" w:rsidRPr="00A4722F" w:rsidRDefault="00B60D51" w:rsidP="00B1654E">
      <w:pPr>
        <w:pStyle w:val="m1"/>
        <w:rPr>
          <w:rFonts w:ascii="Arial" w:hAnsi="Arial" w:cs="Arial"/>
        </w:rPr>
      </w:pPr>
      <w:r>
        <w:rPr>
          <w:rFonts w:ascii="Arial" w:hAnsi="Arial" w:cs="Arial"/>
        </w:rPr>
        <w:t>СПОСОБЫ ОБРАБОТ</w:t>
      </w:r>
      <w:r w:rsidR="0061588B" w:rsidRPr="00A4722F">
        <w:rPr>
          <w:rFonts w:ascii="Arial" w:hAnsi="Arial" w:cs="Arial"/>
        </w:rPr>
        <w:t>ки персональных данных</w:t>
      </w:r>
    </w:p>
    <w:p w14:paraId="02DEBF17" w14:textId="77777777" w:rsidR="0061588B" w:rsidRDefault="0061588B" w:rsidP="0061588B">
      <w:pPr>
        <w:pStyle w:val="m5"/>
      </w:pPr>
    </w:p>
    <w:p w14:paraId="36557739" w14:textId="133D5074" w:rsidR="0061588B" w:rsidRPr="00A4722F" w:rsidRDefault="0071439A" w:rsidP="00EC17B7">
      <w:pPr>
        <w:pStyle w:val="m21"/>
      </w:pPr>
      <w:r w:rsidRPr="00A4722F">
        <w:t xml:space="preserve">8.1. </w:t>
      </w:r>
      <w:r w:rsidR="0061588B" w:rsidRPr="00A4722F">
        <w:t>Обработка ПДн в ПАО «МТС» может осуществляться как с использованием, так и без использования средств автоматизации, в том числе путем осуществления следующих действи</w:t>
      </w:r>
      <w:r w:rsidR="007616A5">
        <w:t>й - сбор, запись, систематизация</w:t>
      </w:r>
      <w:r w:rsidR="0061588B" w:rsidRPr="00A4722F">
        <w:t>, накопление, хранение, уточнение (обновление, изменение), изв</w:t>
      </w:r>
      <w:r w:rsidR="007616A5">
        <w:t>лечение, использование, передача</w:t>
      </w:r>
      <w:r w:rsidR="0061588B" w:rsidRPr="00A4722F">
        <w:t xml:space="preserve"> (распространение, предоставление, доступ), обезличивание, блокирование, удаление, уничтожение </w:t>
      </w:r>
      <w:r w:rsidR="00A4722F">
        <w:t>ПДн</w:t>
      </w:r>
      <w:r w:rsidR="0061588B" w:rsidRPr="00A4722F">
        <w:t>.</w:t>
      </w:r>
    </w:p>
    <w:p w14:paraId="07CBA373" w14:textId="77777777" w:rsidR="0061588B" w:rsidRPr="00A4722F" w:rsidRDefault="0061588B" w:rsidP="00EC17B7">
      <w:pPr>
        <w:pStyle w:val="m21"/>
      </w:pPr>
    </w:p>
    <w:p w14:paraId="2A4A1FD0" w14:textId="4494D48D" w:rsidR="0061588B" w:rsidRDefault="0071439A" w:rsidP="00EC17B7">
      <w:pPr>
        <w:pStyle w:val="m21"/>
      </w:pPr>
      <w:r w:rsidRPr="00A4722F">
        <w:t xml:space="preserve">8.2. </w:t>
      </w:r>
      <w:r w:rsidR="0061588B" w:rsidRPr="00A4722F">
        <w:t xml:space="preserve">Автоматизированная обработка ПДн должна осуществляться в ИСПДн ПАО «МТС» в строгом соответствии с настоящей </w:t>
      </w:r>
      <w:r w:rsidR="00FB3845">
        <w:t>П</w:t>
      </w:r>
      <w:r w:rsidR="0061588B" w:rsidRPr="00A4722F">
        <w:t>олитикой.</w:t>
      </w:r>
    </w:p>
    <w:p w14:paraId="1CAAF22D" w14:textId="7BE84F69" w:rsidR="007616A5" w:rsidRDefault="007616A5" w:rsidP="007616A5">
      <w:pPr>
        <w:pStyle w:val="m5"/>
      </w:pPr>
    </w:p>
    <w:p w14:paraId="378CA935" w14:textId="77777777" w:rsidR="007616A5" w:rsidRPr="007616A5" w:rsidRDefault="007616A5" w:rsidP="007616A5">
      <w:pPr>
        <w:pStyle w:val="m21"/>
      </w:pPr>
      <w:r w:rsidRPr="007616A5">
        <w:t>Автоматизированная обработка персональных данных производится с помощью средств вычислительной техники, как установленных локально, так и объединенных в ИСПДн.</w:t>
      </w:r>
    </w:p>
    <w:p w14:paraId="2A4426CE" w14:textId="77777777" w:rsidR="007616A5" w:rsidRPr="007616A5" w:rsidRDefault="007616A5" w:rsidP="007616A5">
      <w:pPr>
        <w:pStyle w:val="m21"/>
      </w:pPr>
    </w:p>
    <w:p w14:paraId="13916A6E" w14:textId="38CF5ABC" w:rsidR="007616A5" w:rsidRPr="007616A5" w:rsidRDefault="007616A5" w:rsidP="007616A5">
      <w:pPr>
        <w:pStyle w:val="m21"/>
      </w:pPr>
      <w:r w:rsidRPr="007616A5">
        <w:t xml:space="preserve">Доступ к ИСПДн предоставляется уполномоченным работникам </w:t>
      </w:r>
      <w:r w:rsidR="005E3AFA">
        <w:t>только для исполнения ими своих</w:t>
      </w:r>
      <w:r w:rsidRPr="007616A5">
        <w:t xml:space="preserve"> </w:t>
      </w:r>
      <w:r w:rsidRPr="007616A5">
        <w:lastRenderedPageBreak/>
        <w:t>функций</w:t>
      </w:r>
      <w:r w:rsidR="005E3AFA">
        <w:t xml:space="preserve"> и должностных обязанностей</w:t>
      </w:r>
      <w:r w:rsidRPr="007616A5">
        <w:t>.</w:t>
      </w:r>
    </w:p>
    <w:p w14:paraId="4CACBD46" w14:textId="77777777" w:rsidR="007616A5" w:rsidRPr="007616A5" w:rsidRDefault="007616A5" w:rsidP="007616A5">
      <w:pPr>
        <w:pStyle w:val="m5"/>
        <w:rPr>
          <w:rFonts w:ascii="Arial" w:hAnsi="Arial" w:cs="Arial"/>
        </w:rPr>
      </w:pPr>
    </w:p>
    <w:p w14:paraId="1A3B6742" w14:textId="4060B560" w:rsidR="007616A5" w:rsidRPr="005E3AFA" w:rsidRDefault="007616A5" w:rsidP="007616A5">
      <w:pPr>
        <w:pStyle w:val="m5"/>
        <w:rPr>
          <w:rFonts w:ascii="Arial" w:hAnsi="Arial" w:cs="Arial"/>
          <w:sz w:val="22"/>
          <w:szCs w:val="22"/>
        </w:rPr>
      </w:pPr>
      <w:r w:rsidRPr="005E3AFA">
        <w:rPr>
          <w:rFonts w:ascii="Arial" w:hAnsi="Arial" w:cs="Arial"/>
          <w:sz w:val="22"/>
          <w:szCs w:val="22"/>
        </w:rPr>
        <w:t>При автоматизированной обработке</w:t>
      </w:r>
      <w:r w:rsidR="005E3AFA" w:rsidRPr="005E3AFA">
        <w:rPr>
          <w:rFonts w:ascii="Arial" w:hAnsi="Arial" w:cs="Arial"/>
          <w:sz w:val="22"/>
          <w:szCs w:val="22"/>
        </w:rPr>
        <w:t>,</w:t>
      </w:r>
      <w:r w:rsidRPr="005E3AFA">
        <w:rPr>
          <w:rFonts w:ascii="Arial" w:hAnsi="Arial" w:cs="Arial"/>
          <w:sz w:val="22"/>
          <w:szCs w:val="22"/>
        </w:rPr>
        <w:t xml:space="preserve"> персональные данные содержатся на машинных носителях персональных данных. Фиксация персональных данных на машинном носителе производится с использованием средств вычислительной техники (копирование персональных данных на любой съемный или несъемный машинный носитель, ввод персональных данных в базу данных и т.п.).</w:t>
      </w:r>
    </w:p>
    <w:p w14:paraId="78B32867" w14:textId="77777777" w:rsidR="0061588B" w:rsidRPr="00A4722F" w:rsidRDefault="0061588B" w:rsidP="0061588B">
      <w:pPr>
        <w:pStyle w:val="m5"/>
        <w:rPr>
          <w:rFonts w:ascii="Arial" w:hAnsi="Arial" w:cs="Arial"/>
          <w:sz w:val="22"/>
          <w:szCs w:val="22"/>
        </w:rPr>
      </w:pPr>
    </w:p>
    <w:p w14:paraId="0C220051" w14:textId="205915AD" w:rsidR="0061588B" w:rsidRPr="00A4722F" w:rsidRDefault="0071439A" w:rsidP="00EC17B7">
      <w:pPr>
        <w:pStyle w:val="m21"/>
      </w:pPr>
      <w:r w:rsidRPr="00A4722F">
        <w:t xml:space="preserve">8.3. </w:t>
      </w:r>
      <w:r w:rsidR="0061588B" w:rsidRPr="00A4722F">
        <w:t>Неавтоматизированная обработка ПДн должна осуществляться таким образом, чтобы ПДн обособлялись от иной информации, в частности путем фиксации их на отдельных материальных носителях ПДн, в специальных разделах или на полях форм (бланков) и иным способом.</w:t>
      </w:r>
    </w:p>
    <w:p w14:paraId="0F72D183" w14:textId="77777777" w:rsidR="0061588B" w:rsidRPr="00A4722F" w:rsidRDefault="0061588B" w:rsidP="0061588B">
      <w:pPr>
        <w:pStyle w:val="m5"/>
        <w:rPr>
          <w:rFonts w:ascii="Arial" w:hAnsi="Arial" w:cs="Arial"/>
          <w:sz w:val="22"/>
          <w:szCs w:val="22"/>
        </w:rPr>
      </w:pPr>
    </w:p>
    <w:p w14:paraId="42DC36E7" w14:textId="1DAB0247" w:rsidR="0061588B" w:rsidRPr="00A4722F" w:rsidRDefault="0071439A" w:rsidP="00EC17B7">
      <w:pPr>
        <w:pStyle w:val="m21"/>
      </w:pPr>
      <w:r w:rsidRPr="00A4722F">
        <w:t xml:space="preserve">8.4. </w:t>
      </w:r>
      <w:r w:rsidR="0061588B" w:rsidRPr="00A4722F">
        <w:t>При неавтоматизированной обработке ПДн, предполагающей использование типовых форм документов, характер информации в которых предполагает или допускает включение в них ПДн (далее – типовая форма), необходимо выполнять следующие условия:</w:t>
      </w:r>
    </w:p>
    <w:p w14:paraId="15330B1F" w14:textId="77777777" w:rsidR="0061588B" w:rsidRPr="00A4722F" w:rsidRDefault="0061588B" w:rsidP="0061588B">
      <w:pPr>
        <w:pStyle w:val="m5"/>
        <w:rPr>
          <w:rFonts w:ascii="Arial" w:hAnsi="Arial" w:cs="Arial"/>
          <w:sz w:val="22"/>
          <w:szCs w:val="22"/>
        </w:rPr>
      </w:pPr>
    </w:p>
    <w:p w14:paraId="623E5783" w14:textId="77777777" w:rsidR="0061588B" w:rsidRPr="00A4722F" w:rsidRDefault="0061588B" w:rsidP="0061588B">
      <w:pPr>
        <w:ind w:firstLine="709"/>
        <w:jc w:val="both"/>
        <w:rPr>
          <w:rFonts w:ascii="Arial" w:hAnsi="Arial" w:cs="Arial"/>
          <w:sz w:val="22"/>
          <w:szCs w:val="22"/>
        </w:rPr>
      </w:pPr>
      <w:r w:rsidRPr="00A4722F">
        <w:rPr>
          <w:rFonts w:ascii="Arial" w:hAnsi="Arial" w:cs="Arial"/>
          <w:sz w:val="22"/>
          <w:szCs w:val="22"/>
          <w:lang w:val="en-US"/>
        </w:rPr>
        <w:t>a</w:t>
      </w:r>
      <w:r w:rsidRPr="00A4722F">
        <w:rPr>
          <w:rFonts w:ascii="Arial" w:hAnsi="Arial" w:cs="Arial"/>
          <w:sz w:val="22"/>
          <w:szCs w:val="22"/>
        </w:rPr>
        <w:t>) типовая форма или связанные с ней документы (инструкция по ее заполнению, карточки, реестры и журналы) должны содержать:</w:t>
      </w:r>
    </w:p>
    <w:p w14:paraId="0CB01FB9" w14:textId="77777777" w:rsidR="0061588B" w:rsidRPr="00A4722F" w:rsidRDefault="0061588B" w:rsidP="0061588B">
      <w:pPr>
        <w:ind w:firstLine="709"/>
        <w:jc w:val="both"/>
        <w:rPr>
          <w:rFonts w:ascii="Arial" w:hAnsi="Arial" w:cs="Arial"/>
          <w:sz w:val="22"/>
          <w:szCs w:val="22"/>
        </w:rPr>
      </w:pPr>
    </w:p>
    <w:p w14:paraId="5BBDBB98" w14:textId="77777777" w:rsidR="0061588B" w:rsidRPr="00A4722F" w:rsidRDefault="0061588B" w:rsidP="001A546E">
      <w:pPr>
        <w:numPr>
          <w:ilvl w:val="0"/>
          <w:numId w:val="11"/>
        </w:numPr>
        <w:tabs>
          <w:tab w:val="num" w:pos="1418"/>
        </w:tabs>
        <w:ind w:left="709" w:firstLine="709"/>
        <w:jc w:val="both"/>
        <w:rPr>
          <w:rFonts w:ascii="Arial" w:hAnsi="Arial" w:cs="Arial"/>
          <w:sz w:val="22"/>
          <w:szCs w:val="22"/>
        </w:rPr>
      </w:pPr>
      <w:r w:rsidRPr="00A4722F">
        <w:rPr>
          <w:rFonts w:ascii="Arial" w:hAnsi="Arial" w:cs="Arial"/>
          <w:sz w:val="22"/>
          <w:szCs w:val="22"/>
        </w:rPr>
        <w:t>сведения о цели обработки ПДн, осуществляемой без использования средств автоматизации;</w:t>
      </w:r>
    </w:p>
    <w:p w14:paraId="18D2A9B0" w14:textId="77777777" w:rsidR="0061588B" w:rsidRPr="00A4722F" w:rsidRDefault="0061588B" w:rsidP="001A546E">
      <w:pPr>
        <w:numPr>
          <w:ilvl w:val="0"/>
          <w:numId w:val="11"/>
        </w:numPr>
        <w:tabs>
          <w:tab w:val="num" w:pos="1418"/>
        </w:tabs>
        <w:ind w:left="709" w:firstLine="709"/>
        <w:jc w:val="both"/>
        <w:rPr>
          <w:rFonts w:ascii="Arial" w:hAnsi="Arial" w:cs="Arial"/>
          <w:sz w:val="22"/>
          <w:szCs w:val="22"/>
        </w:rPr>
      </w:pPr>
      <w:r w:rsidRPr="00A4722F">
        <w:rPr>
          <w:rFonts w:ascii="Arial" w:hAnsi="Arial" w:cs="Arial"/>
          <w:sz w:val="22"/>
          <w:szCs w:val="22"/>
        </w:rPr>
        <w:t>реквизиты ПАО «МТС» (наименование и адрес);</w:t>
      </w:r>
    </w:p>
    <w:p w14:paraId="64C474E4" w14:textId="21E61C0D" w:rsidR="0061588B" w:rsidRPr="00A4722F" w:rsidRDefault="0061588B" w:rsidP="001A546E">
      <w:pPr>
        <w:numPr>
          <w:ilvl w:val="0"/>
          <w:numId w:val="11"/>
        </w:numPr>
        <w:tabs>
          <w:tab w:val="num" w:pos="1418"/>
        </w:tabs>
        <w:ind w:left="709" w:firstLine="709"/>
        <w:jc w:val="both"/>
        <w:rPr>
          <w:rFonts w:ascii="Arial" w:hAnsi="Arial" w:cs="Arial"/>
          <w:sz w:val="22"/>
          <w:szCs w:val="22"/>
        </w:rPr>
      </w:pPr>
      <w:r w:rsidRPr="00A4722F">
        <w:rPr>
          <w:rFonts w:ascii="Arial" w:hAnsi="Arial" w:cs="Arial"/>
          <w:sz w:val="22"/>
          <w:szCs w:val="22"/>
        </w:rPr>
        <w:t>фамилию, имя, отчество</w:t>
      </w:r>
      <w:r w:rsidR="00CE6E74">
        <w:rPr>
          <w:rFonts w:ascii="Arial" w:hAnsi="Arial" w:cs="Arial"/>
          <w:sz w:val="22"/>
          <w:szCs w:val="22"/>
        </w:rPr>
        <w:t xml:space="preserve"> (при наличии)</w:t>
      </w:r>
      <w:r w:rsidRPr="00A4722F">
        <w:rPr>
          <w:rFonts w:ascii="Arial" w:hAnsi="Arial" w:cs="Arial"/>
          <w:sz w:val="22"/>
          <w:szCs w:val="22"/>
        </w:rPr>
        <w:t xml:space="preserve"> и адрес субъекта ПДн;</w:t>
      </w:r>
    </w:p>
    <w:p w14:paraId="5FC53242" w14:textId="77777777" w:rsidR="0061588B" w:rsidRPr="00A4722F" w:rsidRDefault="0061588B" w:rsidP="001A546E">
      <w:pPr>
        <w:numPr>
          <w:ilvl w:val="0"/>
          <w:numId w:val="11"/>
        </w:numPr>
        <w:tabs>
          <w:tab w:val="num" w:pos="1418"/>
        </w:tabs>
        <w:ind w:left="709" w:firstLine="709"/>
        <w:jc w:val="both"/>
        <w:rPr>
          <w:rFonts w:ascii="Arial" w:hAnsi="Arial" w:cs="Arial"/>
          <w:sz w:val="22"/>
          <w:szCs w:val="22"/>
        </w:rPr>
      </w:pPr>
      <w:r w:rsidRPr="00A4722F">
        <w:rPr>
          <w:rFonts w:ascii="Arial" w:hAnsi="Arial" w:cs="Arial"/>
          <w:sz w:val="22"/>
          <w:szCs w:val="22"/>
        </w:rPr>
        <w:t>источник получения ПДн, сроки обработки ПДн;</w:t>
      </w:r>
    </w:p>
    <w:p w14:paraId="2B25E93E" w14:textId="77777777" w:rsidR="0061588B" w:rsidRPr="00A4722F" w:rsidRDefault="0061588B" w:rsidP="001A546E">
      <w:pPr>
        <w:numPr>
          <w:ilvl w:val="0"/>
          <w:numId w:val="11"/>
        </w:numPr>
        <w:tabs>
          <w:tab w:val="num" w:pos="1418"/>
        </w:tabs>
        <w:ind w:left="709" w:firstLine="709"/>
        <w:jc w:val="both"/>
        <w:rPr>
          <w:rFonts w:ascii="Arial" w:hAnsi="Arial" w:cs="Arial"/>
          <w:sz w:val="22"/>
          <w:szCs w:val="22"/>
        </w:rPr>
      </w:pPr>
      <w:r w:rsidRPr="00A4722F">
        <w:rPr>
          <w:rFonts w:ascii="Arial" w:hAnsi="Arial" w:cs="Arial"/>
          <w:sz w:val="22"/>
          <w:szCs w:val="22"/>
        </w:rPr>
        <w:t>перечень действий с ПДн, которые будут совершаться в процессе их обработки;</w:t>
      </w:r>
    </w:p>
    <w:p w14:paraId="6871AC23" w14:textId="77777777" w:rsidR="0061588B" w:rsidRPr="00A4722F" w:rsidRDefault="0061588B" w:rsidP="001A546E">
      <w:pPr>
        <w:numPr>
          <w:ilvl w:val="0"/>
          <w:numId w:val="11"/>
        </w:numPr>
        <w:tabs>
          <w:tab w:val="num" w:pos="1418"/>
        </w:tabs>
        <w:ind w:left="709" w:firstLine="709"/>
        <w:jc w:val="both"/>
        <w:rPr>
          <w:rFonts w:ascii="Arial" w:hAnsi="Arial" w:cs="Arial"/>
          <w:sz w:val="22"/>
          <w:szCs w:val="22"/>
        </w:rPr>
      </w:pPr>
      <w:r w:rsidRPr="00A4722F">
        <w:rPr>
          <w:rFonts w:ascii="Arial" w:hAnsi="Arial" w:cs="Arial"/>
          <w:sz w:val="22"/>
          <w:szCs w:val="22"/>
        </w:rPr>
        <w:t>общее описание используемых оператором способов обработки ПДн;</w:t>
      </w:r>
    </w:p>
    <w:p w14:paraId="6BE5B8E4" w14:textId="77777777" w:rsidR="0061588B" w:rsidRPr="00A4722F" w:rsidRDefault="0061588B" w:rsidP="0061588B">
      <w:pPr>
        <w:ind w:left="1418"/>
        <w:jc w:val="both"/>
        <w:rPr>
          <w:rFonts w:ascii="Arial" w:hAnsi="Arial" w:cs="Arial"/>
          <w:sz w:val="22"/>
          <w:szCs w:val="22"/>
        </w:rPr>
      </w:pPr>
    </w:p>
    <w:p w14:paraId="66F2FE88" w14:textId="77777777" w:rsidR="0061588B" w:rsidRPr="00A4722F" w:rsidRDefault="0061588B" w:rsidP="001A546E">
      <w:pPr>
        <w:numPr>
          <w:ilvl w:val="0"/>
          <w:numId w:val="12"/>
        </w:numPr>
        <w:ind w:left="0" w:firstLine="709"/>
        <w:jc w:val="both"/>
        <w:rPr>
          <w:rFonts w:ascii="Arial" w:hAnsi="Arial" w:cs="Arial"/>
          <w:sz w:val="22"/>
          <w:szCs w:val="22"/>
        </w:rPr>
      </w:pPr>
      <w:r w:rsidRPr="00A4722F">
        <w:rPr>
          <w:rFonts w:ascii="Arial" w:hAnsi="Arial" w:cs="Arial"/>
          <w:sz w:val="22"/>
          <w:szCs w:val="22"/>
        </w:rPr>
        <w:t>типовая форма должна предусматривать поле, в котором субъект ПДн может поставить отметку о своем согласии на обработку ПДн, осуществляемую без использования средств автоматизации, - при необходимости получения письменного согласия на обработку ПДн;</w:t>
      </w:r>
    </w:p>
    <w:p w14:paraId="131BA36A" w14:textId="77777777" w:rsidR="0061588B" w:rsidRPr="00A4722F" w:rsidRDefault="0061588B" w:rsidP="001A546E">
      <w:pPr>
        <w:numPr>
          <w:ilvl w:val="0"/>
          <w:numId w:val="12"/>
        </w:numPr>
        <w:ind w:left="0" w:firstLine="709"/>
        <w:jc w:val="both"/>
        <w:rPr>
          <w:rFonts w:ascii="Arial" w:hAnsi="Arial" w:cs="Arial"/>
          <w:sz w:val="22"/>
          <w:szCs w:val="22"/>
        </w:rPr>
      </w:pPr>
      <w:r w:rsidRPr="00A4722F">
        <w:rPr>
          <w:rFonts w:ascii="Arial" w:hAnsi="Arial" w:cs="Arial"/>
          <w:sz w:val="22"/>
          <w:szCs w:val="22"/>
        </w:rPr>
        <w:t>типовая форма должна быть составлена таким образом, чтобы каждый из субъектов ПДн, содержащихся в документе, имел возможность ознакомиться со своими ПДн, содержащимися в документе, не нарушая прав и законных интересов иных субъектов ПДн;</w:t>
      </w:r>
    </w:p>
    <w:p w14:paraId="2658E496" w14:textId="77777777" w:rsidR="0061588B" w:rsidRPr="00A4722F" w:rsidRDefault="0061588B" w:rsidP="001A546E">
      <w:pPr>
        <w:numPr>
          <w:ilvl w:val="0"/>
          <w:numId w:val="12"/>
        </w:numPr>
        <w:ind w:left="0" w:firstLine="709"/>
        <w:jc w:val="both"/>
        <w:rPr>
          <w:rFonts w:ascii="Arial" w:hAnsi="Arial" w:cs="Arial"/>
          <w:sz w:val="22"/>
          <w:szCs w:val="22"/>
        </w:rPr>
      </w:pPr>
      <w:r w:rsidRPr="00A4722F">
        <w:rPr>
          <w:rFonts w:ascii="Arial" w:hAnsi="Arial" w:cs="Arial"/>
          <w:sz w:val="22"/>
          <w:szCs w:val="22"/>
        </w:rPr>
        <w:t>типовая форма должна исключать объединение полей, предназначенных для внесения ПДн, цели обработки которых заведомо не совместимы.</w:t>
      </w:r>
    </w:p>
    <w:p w14:paraId="3B46287B" w14:textId="77777777" w:rsidR="0061588B" w:rsidRPr="00A4722F" w:rsidRDefault="0061588B" w:rsidP="0061588B">
      <w:pPr>
        <w:ind w:left="709"/>
        <w:jc w:val="both"/>
        <w:rPr>
          <w:rFonts w:ascii="Arial" w:hAnsi="Arial" w:cs="Arial"/>
          <w:sz w:val="22"/>
          <w:szCs w:val="22"/>
        </w:rPr>
      </w:pPr>
    </w:p>
    <w:p w14:paraId="0D8BD64C" w14:textId="3E648446" w:rsidR="0061588B" w:rsidRPr="00A4722F" w:rsidRDefault="0071439A" w:rsidP="00EC17B7">
      <w:pPr>
        <w:pStyle w:val="m21"/>
      </w:pPr>
      <w:r w:rsidRPr="00A4722F">
        <w:t xml:space="preserve">8.5. </w:t>
      </w:r>
      <w:r w:rsidR="0061588B" w:rsidRPr="00A4722F">
        <w:t>Лица, осуществляющие обработку ПДн без использования средств автоматизации (работники ПАО «МТС» и другие лица, осуществляющие обработку ПДн по поручению ПАО «МТС»), должны быть проинформированы о факте обработки ими ПДн, обработка которых осуществляется ПАО «МТС» без использования средств автоматизации, категориях обрабатываемых ПДн,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нормативными документами ПАО «МТС».</w:t>
      </w:r>
    </w:p>
    <w:p w14:paraId="48A8CC65" w14:textId="77777777" w:rsidR="0061588B" w:rsidRPr="00A4722F" w:rsidRDefault="0061588B" w:rsidP="0061588B">
      <w:pPr>
        <w:ind w:left="709"/>
        <w:jc w:val="both"/>
        <w:rPr>
          <w:rFonts w:ascii="Arial" w:hAnsi="Arial" w:cs="Arial"/>
          <w:sz w:val="22"/>
          <w:szCs w:val="22"/>
        </w:rPr>
      </w:pPr>
    </w:p>
    <w:p w14:paraId="73FC3408" w14:textId="77777777" w:rsidR="005E3AFA" w:rsidRPr="00A4722F" w:rsidRDefault="0071439A" w:rsidP="005E3AFA">
      <w:pPr>
        <w:pStyle w:val="m21"/>
      </w:pPr>
      <w:r w:rsidRPr="00A4722F">
        <w:t xml:space="preserve">8.6. </w:t>
      </w:r>
      <w:r w:rsidR="005E3AFA" w:rsidRPr="00A4722F">
        <w:t xml:space="preserve">При сохранении ПДн на материальных носителях </w:t>
      </w:r>
      <w:r w:rsidR="005E3AFA">
        <w:t xml:space="preserve">(в т.ч. машинных носителях) </w:t>
      </w:r>
      <w:r w:rsidR="005E3AFA" w:rsidRPr="00A4722F">
        <w:t>не допускается сохранение на одном материальном носителе ПДн, цели обработки которых заведомо не совместимы.</w:t>
      </w:r>
      <w:r w:rsidR="005E3AFA">
        <w:t xml:space="preserve"> </w:t>
      </w:r>
      <w:r w:rsidR="005E3AFA" w:rsidRPr="006E3070">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r w:rsidR="005E3AFA">
        <w:t xml:space="preserve">. </w:t>
      </w:r>
      <w:r w:rsidR="005E3AFA" w:rsidRPr="00A4722F">
        <w:t xml:space="preserve"> Для обработки различных категорий ПДн, осуществляемой без использования средств автоматизации, для каждой категории ПДн следует использоваться отдельный материальный носитель.</w:t>
      </w:r>
    </w:p>
    <w:p w14:paraId="79371DD4" w14:textId="77777777" w:rsidR="0061588B" w:rsidRPr="00A4722F" w:rsidRDefault="0061588B" w:rsidP="0061588B">
      <w:pPr>
        <w:pStyle w:val="m5"/>
        <w:rPr>
          <w:rFonts w:ascii="Arial" w:hAnsi="Arial" w:cs="Arial"/>
          <w:sz w:val="22"/>
          <w:szCs w:val="22"/>
        </w:rPr>
      </w:pPr>
    </w:p>
    <w:p w14:paraId="52803D82" w14:textId="57EBDFB8" w:rsidR="0061588B" w:rsidRPr="00A4722F" w:rsidRDefault="00FE28F9" w:rsidP="00EC17B7">
      <w:pPr>
        <w:pStyle w:val="m21"/>
      </w:pPr>
      <w:r w:rsidRPr="00A4722F">
        <w:lastRenderedPageBreak/>
        <w:t xml:space="preserve">8.7. </w:t>
      </w:r>
      <w:r w:rsidR="0061588B" w:rsidRPr="00A4722F">
        <w:t xml:space="preserve">ПАО «МТС» вправе принимать решения, порождающие юридические последствия в отношении субъекта </w:t>
      </w:r>
      <w:r w:rsidR="00A4722F">
        <w:t>ПДн</w:t>
      </w:r>
      <w:r w:rsidR="0061588B" w:rsidRPr="00A4722F">
        <w:t xml:space="preserve"> или иным образом затрагивающее его права и законные интересы, на основании исключительно автоматизированной обработки его </w:t>
      </w:r>
      <w:r w:rsidR="00A4722F">
        <w:t>ПДн</w:t>
      </w:r>
      <w:r w:rsidR="0061588B" w:rsidRPr="00A4722F">
        <w:t xml:space="preserve">, только при наличии согласия в письменной форме субъекта </w:t>
      </w:r>
      <w:r w:rsidR="00A4722F">
        <w:t>ПДн</w:t>
      </w:r>
      <w:r w:rsidR="0061588B" w:rsidRPr="00A4722F">
        <w:t xml:space="preserve">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1CC488DC" w14:textId="77777777" w:rsidR="0061588B" w:rsidRPr="00A4722F" w:rsidRDefault="0061588B" w:rsidP="0061588B">
      <w:pPr>
        <w:pStyle w:val="m5"/>
        <w:rPr>
          <w:rFonts w:ascii="Arial" w:hAnsi="Arial" w:cs="Arial"/>
          <w:sz w:val="22"/>
          <w:szCs w:val="22"/>
        </w:rPr>
      </w:pPr>
    </w:p>
    <w:p w14:paraId="3AC3113A" w14:textId="226786E6" w:rsidR="0061588B" w:rsidRPr="00A4722F" w:rsidRDefault="00FE28F9" w:rsidP="00EC17B7">
      <w:pPr>
        <w:pStyle w:val="m21"/>
      </w:pPr>
      <w:r w:rsidRPr="00A4722F">
        <w:t xml:space="preserve">8.8. </w:t>
      </w:r>
      <w:r w:rsidR="0061588B" w:rsidRPr="00A4722F">
        <w:t>Обработка ПДн в целях продвижения товаров, работ, услуг на рынке путём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ПДн. ПАО «МТС» обязано немедленно прекратить по требованию субъекта ПДн обработку его ПДн в вышеуказанных целях.</w:t>
      </w:r>
    </w:p>
    <w:p w14:paraId="6878A57A" w14:textId="77777777" w:rsidR="0061588B" w:rsidRDefault="0061588B" w:rsidP="0061588B">
      <w:pPr>
        <w:pStyle w:val="m5"/>
      </w:pPr>
    </w:p>
    <w:p w14:paraId="77711721" w14:textId="77777777" w:rsidR="0061588B" w:rsidRPr="00EC17B7" w:rsidRDefault="0061588B" w:rsidP="00B1654E">
      <w:pPr>
        <w:pStyle w:val="m1"/>
        <w:rPr>
          <w:rFonts w:ascii="Arial" w:hAnsi="Arial" w:cs="Arial"/>
        </w:rPr>
      </w:pPr>
      <w:r w:rsidRPr="00EC17B7">
        <w:rPr>
          <w:rFonts w:ascii="Arial" w:hAnsi="Arial" w:cs="Arial"/>
        </w:rPr>
        <w:t>цели обработки персональных данных</w:t>
      </w:r>
    </w:p>
    <w:p w14:paraId="489136B6" w14:textId="77777777" w:rsidR="0061588B" w:rsidRDefault="0061588B" w:rsidP="0061588B">
      <w:pPr>
        <w:pStyle w:val="m5"/>
      </w:pPr>
    </w:p>
    <w:p w14:paraId="05ECC959" w14:textId="229AACCC" w:rsidR="0061588B" w:rsidRPr="00EC17B7" w:rsidRDefault="00FE28F9" w:rsidP="00EC17B7">
      <w:pPr>
        <w:pStyle w:val="m21"/>
      </w:pPr>
      <w:r w:rsidRPr="00EC17B7">
        <w:t xml:space="preserve">9.1. </w:t>
      </w:r>
      <w:r w:rsidR="0061588B" w:rsidRPr="00EC17B7">
        <w:t>ПАО «МТС» является оператором ПДн, самостоятельно или совместно с другими лицами организует и (или) осуществляет обработку ПДн, а также определяет цели обработки ПДн, состав ПДн, подлежащих обработке, действия (операции), совершаемые с ПДн.</w:t>
      </w:r>
    </w:p>
    <w:p w14:paraId="67F51E04" w14:textId="77777777" w:rsidR="0061588B" w:rsidRPr="00EC17B7" w:rsidRDefault="0061588B" w:rsidP="0061588B">
      <w:pPr>
        <w:pStyle w:val="m5"/>
        <w:rPr>
          <w:rFonts w:ascii="Arial" w:hAnsi="Arial" w:cs="Arial"/>
          <w:sz w:val="22"/>
          <w:szCs w:val="22"/>
        </w:rPr>
      </w:pPr>
    </w:p>
    <w:p w14:paraId="418D729E" w14:textId="2F4E5A33" w:rsidR="0061588B" w:rsidRPr="00EC17B7" w:rsidRDefault="00FE28F9" w:rsidP="00EC17B7">
      <w:pPr>
        <w:pStyle w:val="m21"/>
      </w:pPr>
      <w:r w:rsidRPr="00EC17B7">
        <w:t xml:space="preserve">9.2. </w:t>
      </w:r>
      <w:r w:rsidR="0061588B" w:rsidRPr="00EC17B7">
        <w:t>Обработка ПДн субъектов ПДн осуществляется в ПАО «МТС» в следующих целях:</w:t>
      </w:r>
    </w:p>
    <w:p w14:paraId="6A72F834" w14:textId="77777777" w:rsidR="0061588B" w:rsidRPr="00EC17B7" w:rsidRDefault="0061588B" w:rsidP="0061588B">
      <w:pPr>
        <w:pStyle w:val="m5"/>
        <w:rPr>
          <w:rFonts w:ascii="Arial" w:hAnsi="Arial" w:cs="Arial"/>
          <w:sz w:val="22"/>
          <w:szCs w:val="22"/>
        </w:rPr>
      </w:pPr>
    </w:p>
    <w:p w14:paraId="05FFFDB1" w14:textId="42834EDA" w:rsidR="00FA3446" w:rsidRDefault="0061588B" w:rsidP="00FA3446">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t xml:space="preserve">обеспечение </w:t>
      </w:r>
      <w:r w:rsidR="00D463DE">
        <w:rPr>
          <w:rFonts w:ascii="Arial" w:hAnsi="Arial" w:cs="Arial"/>
          <w:color w:val="000000"/>
          <w:sz w:val="22"/>
          <w:szCs w:val="22"/>
        </w:rPr>
        <w:t xml:space="preserve">работникам ПАО «МТС» трудовых прав и предоставленных трудовых гарантий, </w:t>
      </w:r>
      <w:r w:rsidRPr="00EC17B7">
        <w:rPr>
          <w:rFonts w:ascii="Arial" w:hAnsi="Arial" w:cs="Arial"/>
          <w:color w:val="000000"/>
          <w:sz w:val="22"/>
          <w:szCs w:val="22"/>
        </w:rPr>
        <w:t xml:space="preserve">трудовых и производственных процессов, включая исполнение </w:t>
      </w:r>
      <w:r w:rsidR="00C63D69">
        <w:rPr>
          <w:rFonts w:ascii="Arial" w:hAnsi="Arial" w:cs="Arial"/>
          <w:color w:val="000000"/>
          <w:sz w:val="22"/>
          <w:szCs w:val="22"/>
        </w:rPr>
        <w:t xml:space="preserve">трудового </w:t>
      </w:r>
      <w:r w:rsidRPr="00EC17B7">
        <w:rPr>
          <w:rFonts w:ascii="Arial" w:hAnsi="Arial" w:cs="Arial"/>
          <w:color w:val="000000"/>
          <w:sz w:val="22"/>
          <w:szCs w:val="22"/>
        </w:rPr>
        <w:t>законодательства РФ</w:t>
      </w:r>
      <w:r w:rsidR="00C63D69">
        <w:rPr>
          <w:rFonts w:ascii="Arial" w:hAnsi="Arial" w:cs="Arial"/>
          <w:color w:val="000000"/>
          <w:sz w:val="22"/>
          <w:szCs w:val="22"/>
        </w:rPr>
        <w:t xml:space="preserve"> и иных актов</w:t>
      </w:r>
      <w:r w:rsidR="009A6498">
        <w:rPr>
          <w:rFonts w:ascii="Arial" w:hAnsi="Arial" w:cs="Arial"/>
          <w:color w:val="000000"/>
          <w:sz w:val="22"/>
          <w:szCs w:val="22"/>
        </w:rPr>
        <w:t>, содержащих нормы трудового права</w:t>
      </w:r>
      <w:r w:rsidRPr="00EC17B7">
        <w:rPr>
          <w:rFonts w:ascii="Arial" w:hAnsi="Arial" w:cs="Arial"/>
          <w:color w:val="000000"/>
          <w:sz w:val="22"/>
          <w:szCs w:val="22"/>
        </w:rPr>
        <w:t xml:space="preserve">, </w:t>
      </w:r>
      <w:r w:rsidR="00DB4603" w:rsidRPr="00EC17B7">
        <w:rPr>
          <w:rFonts w:ascii="Arial" w:hAnsi="Arial" w:cs="Arial"/>
          <w:color w:val="000000"/>
          <w:sz w:val="22"/>
          <w:szCs w:val="22"/>
        </w:rPr>
        <w:t>содействи</w:t>
      </w:r>
      <w:r w:rsidR="00DB4603">
        <w:rPr>
          <w:rFonts w:ascii="Arial" w:hAnsi="Arial" w:cs="Arial"/>
          <w:color w:val="000000"/>
          <w:sz w:val="22"/>
          <w:szCs w:val="22"/>
        </w:rPr>
        <w:t>е</w:t>
      </w:r>
      <w:r w:rsidR="00DB4603" w:rsidRPr="00EC17B7">
        <w:rPr>
          <w:rFonts w:ascii="Arial" w:hAnsi="Arial" w:cs="Arial"/>
          <w:color w:val="000000"/>
          <w:sz w:val="22"/>
          <w:szCs w:val="22"/>
        </w:rPr>
        <w:t xml:space="preserve"> </w:t>
      </w:r>
      <w:r w:rsidRPr="00EC17B7">
        <w:rPr>
          <w:rFonts w:ascii="Arial" w:hAnsi="Arial" w:cs="Arial"/>
          <w:color w:val="000000"/>
          <w:sz w:val="22"/>
          <w:szCs w:val="22"/>
        </w:rPr>
        <w:t>работникам в трудоустройстве, получени</w:t>
      </w:r>
      <w:r w:rsidR="000264C0">
        <w:rPr>
          <w:rFonts w:ascii="Arial" w:hAnsi="Arial" w:cs="Arial"/>
          <w:color w:val="000000"/>
          <w:sz w:val="22"/>
          <w:szCs w:val="22"/>
        </w:rPr>
        <w:t>е</w:t>
      </w:r>
      <w:r w:rsidRPr="00EC17B7">
        <w:rPr>
          <w:rFonts w:ascii="Arial" w:hAnsi="Arial" w:cs="Arial"/>
          <w:color w:val="000000"/>
          <w:sz w:val="22"/>
          <w:szCs w:val="22"/>
        </w:rPr>
        <w:t xml:space="preserve"> образования и продвижени</w:t>
      </w:r>
      <w:r w:rsidR="000264C0">
        <w:rPr>
          <w:rFonts w:ascii="Arial" w:hAnsi="Arial" w:cs="Arial"/>
          <w:color w:val="000000"/>
          <w:sz w:val="22"/>
          <w:szCs w:val="22"/>
        </w:rPr>
        <w:t>е</w:t>
      </w:r>
      <w:r w:rsidRPr="00EC17B7">
        <w:rPr>
          <w:rFonts w:ascii="Arial" w:hAnsi="Arial" w:cs="Arial"/>
          <w:color w:val="000000"/>
          <w:sz w:val="22"/>
          <w:szCs w:val="22"/>
        </w:rPr>
        <w:t xml:space="preserve"> по службе, обеспечени</w:t>
      </w:r>
      <w:r w:rsidR="000264C0">
        <w:rPr>
          <w:rFonts w:ascii="Arial" w:hAnsi="Arial" w:cs="Arial"/>
          <w:color w:val="000000"/>
          <w:sz w:val="22"/>
          <w:szCs w:val="22"/>
        </w:rPr>
        <w:t>е</w:t>
      </w:r>
      <w:r w:rsidRPr="00EC17B7">
        <w:rPr>
          <w:rFonts w:ascii="Arial" w:hAnsi="Arial" w:cs="Arial"/>
          <w:color w:val="000000"/>
          <w:sz w:val="22"/>
          <w:szCs w:val="22"/>
        </w:rPr>
        <w:t xml:space="preserve"> личной безопасности работников, контрол</w:t>
      </w:r>
      <w:r w:rsidR="000264C0">
        <w:rPr>
          <w:rFonts w:ascii="Arial" w:hAnsi="Arial" w:cs="Arial"/>
          <w:color w:val="000000"/>
          <w:sz w:val="22"/>
          <w:szCs w:val="22"/>
        </w:rPr>
        <w:t>ь</w:t>
      </w:r>
      <w:r w:rsidRPr="00EC17B7">
        <w:rPr>
          <w:rFonts w:ascii="Arial" w:hAnsi="Arial" w:cs="Arial"/>
          <w:color w:val="000000"/>
          <w:sz w:val="22"/>
          <w:szCs w:val="22"/>
        </w:rPr>
        <w:t xml:space="preserve"> количества и качества выполняемой работы, обеспечени</w:t>
      </w:r>
      <w:r w:rsidR="000264C0">
        <w:rPr>
          <w:rFonts w:ascii="Arial" w:hAnsi="Arial" w:cs="Arial"/>
          <w:color w:val="000000"/>
          <w:sz w:val="22"/>
          <w:szCs w:val="22"/>
        </w:rPr>
        <w:t>е</w:t>
      </w:r>
      <w:r w:rsidRPr="00EC17B7">
        <w:rPr>
          <w:rFonts w:ascii="Arial" w:hAnsi="Arial" w:cs="Arial"/>
          <w:color w:val="000000"/>
          <w:sz w:val="22"/>
          <w:szCs w:val="22"/>
        </w:rPr>
        <w:t xml:space="preserve"> сохранности имущества</w:t>
      </w:r>
      <w:r w:rsidR="00F12702">
        <w:rPr>
          <w:rFonts w:ascii="Arial" w:hAnsi="Arial" w:cs="Arial"/>
          <w:color w:val="000000"/>
          <w:sz w:val="22"/>
          <w:szCs w:val="22"/>
        </w:rPr>
        <w:t>, информационное обеспечение</w:t>
      </w:r>
      <w:r w:rsidRPr="00EC17B7">
        <w:rPr>
          <w:rFonts w:ascii="Arial" w:hAnsi="Arial" w:cs="Arial"/>
          <w:color w:val="000000"/>
          <w:sz w:val="22"/>
          <w:szCs w:val="22"/>
        </w:rPr>
        <w:t>;</w:t>
      </w:r>
    </w:p>
    <w:p w14:paraId="0EA08A06" w14:textId="7177D207" w:rsidR="00FA3446" w:rsidRPr="00EC17B7" w:rsidRDefault="00FA3446" w:rsidP="00FA3446">
      <w:pPr>
        <w:pStyle w:val="m5"/>
        <w:numPr>
          <w:ilvl w:val="0"/>
          <w:numId w:val="13"/>
        </w:numPr>
        <w:ind w:left="0" w:firstLine="709"/>
        <w:rPr>
          <w:rFonts w:ascii="Arial" w:hAnsi="Arial" w:cs="Arial"/>
          <w:sz w:val="22"/>
          <w:szCs w:val="22"/>
        </w:rPr>
      </w:pPr>
      <w:r>
        <w:rPr>
          <w:rFonts w:ascii="Arial" w:hAnsi="Arial" w:cs="Arial"/>
          <w:sz w:val="22"/>
          <w:szCs w:val="22"/>
        </w:rPr>
        <w:t>рассмотрение кандидатов на замещение вакантных должностей;</w:t>
      </w:r>
    </w:p>
    <w:p w14:paraId="0345769B" w14:textId="77777777" w:rsidR="0061588B" w:rsidRPr="00EC17B7" w:rsidRDefault="0061588B"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ведение бухгалтерского учета и составление налоговой отчетности;</w:t>
      </w:r>
    </w:p>
    <w:p w14:paraId="1AE3BCA7" w14:textId="77777777" w:rsidR="0061588B" w:rsidRPr="00EC17B7" w:rsidRDefault="0061588B" w:rsidP="001A546E">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t>выполнение законодательства РФ об акционерных обществах;</w:t>
      </w:r>
    </w:p>
    <w:p w14:paraId="2DC909D2" w14:textId="77777777" w:rsidR="0061588B" w:rsidRPr="00EC17B7" w:rsidRDefault="0061588B" w:rsidP="001A546E">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t>учет и регистрация посетителей офисов ПАО «МТС», осуществление пропускного режима;</w:t>
      </w:r>
    </w:p>
    <w:p w14:paraId="148A7BC8" w14:textId="77777777" w:rsidR="0061588B" w:rsidRPr="00EC17B7" w:rsidRDefault="0061588B"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оказание услуг связи, включая, но не ограничиваясь, предоставление доступа к информационно-телекоммуникационной сети «Интернет», осуществление деятельности в областях подвижной телефонной связи, фиксированной телефонной связи, передачи данных, телематических услуг связи, кабельного телерадиовещания, а также сотрудничество с национальными и (или) международными операторами Глобальной системы мобильной связи (ГСМ) на территории Российской Федерации и за ее пределами для обеспечения оптимального уровня обслуживания клиентов;</w:t>
      </w:r>
    </w:p>
    <w:p w14:paraId="1FBB6DDE" w14:textId="69121EB3" w:rsidR="0061588B" w:rsidRPr="00EC17B7" w:rsidRDefault="0061588B" w:rsidP="001A546E">
      <w:pPr>
        <w:pStyle w:val="m5"/>
        <w:numPr>
          <w:ilvl w:val="0"/>
          <w:numId w:val="13"/>
        </w:numPr>
        <w:ind w:left="0" w:firstLine="709"/>
        <w:rPr>
          <w:rFonts w:ascii="Arial" w:hAnsi="Arial" w:cs="Arial"/>
          <w:sz w:val="22"/>
          <w:szCs w:val="22"/>
        </w:rPr>
      </w:pPr>
      <w:r w:rsidRPr="00EC17B7">
        <w:rPr>
          <w:rFonts w:ascii="Arial" w:hAnsi="Arial" w:cs="Arial"/>
          <w:sz w:val="22"/>
          <w:szCs w:val="22"/>
        </w:rPr>
        <w:t xml:space="preserve">обеспечение исполнения законодательства РФ в сфере связи, при оказании услуг связи </w:t>
      </w:r>
      <w:r w:rsidR="000C198B">
        <w:rPr>
          <w:rFonts w:ascii="Arial" w:hAnsi="Arial" w:cs="Arial"/>
          <w:sz w:val="22"/>
          <w:szCs w:val="22"/>
        </w:rPr>
        <w:t>а</w:t>
      </w:r>
      <w:r w:rsidRPr="00EC17B7">
        <w:rPr>
          <w:rFonts w:ascii="Arial" w:hAnsi="Arial" w:cs="Arial"/>
          <w:sz w:val="22"/>
          <w:szCs w:val="22"/>
        </w:rPr>
        <w:t>бонентам;</w:t>
      </w:r>
    </w:p>
    <w:p w14:paraId="747298B0" w14:textId="77777777" w:rsidR="0061588B" w:rsidRPr="00EC17B7" w:rsidRDefault="0061588B"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осуществление абонентского, сервисного и справочно-информационного обслуживания Абонента;</w:t>
      </w:r>
    </w:p>
    <w:p w14:paraId="6B589D3C" w14:textId="77777777" w:rsidR="0061588B" w:rsidRPr="00EC17B7" w:rsidRDefault="0061588B" w:rsidP="001A546E">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t>предоставление услуг и сервисов;</w:t>
      </w:r>
    </w:p>
    <w:p w14:paraId="4194E608" w14:textId="77777777" w:rsidR="0061588B" w:rsidRPr="00EC17B7" w:rsidRDefault="0061588B" w:rsidP="001A546E">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t>предоставление доступа (в т.ч. регистрации) к Интернет-сайтам, платформам, площадкам, маркетплейсам, мобильным приложениям под брендом МТС;</w:t>
      </w:r>
    </w:p>
    <w:p w14:paraId="084995A7" w14:textId="77777777" w:rsidR="0061588B" w:rsidRPr="00EC17B7" w:rsidRDefault="0061588B" w:rsidP="001A546E">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t>проведение рекламных и маркетинговых активностей и акций, в том числе рекламных и маркетинговых активностей и акций третьих лиц;</w:t>
      </w:r>
    </w:p>
    <w:p w14:paraId="09FEEBDB" w14:textId="77777777" w:rsidR="0061588B" w:rsidRPr="00EC17B7" w:rsidRDefault="0061588B"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продажа, сдача в аренду, установка и техническое обслуживание оконечных устройств и соответствующих приспособлений;</w:t>
      </w:r>
    </w:p>
    <w:p w14:paraId="13AAEF47" w14:textId="77777777" w:rsidR="0061588B" w:rsidRPr="00EC17B7" w:rsidRDefault="0061588B"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выдача ключей электронной подписи и сертификатов ключей проверки электронной подписи;</w:t>
      </w:r>
    </w:p>
    <w:p w14:paraId="1FAA2B8B" w14:textId="77777777" w:rsidR="0061588B" w:rsidRPr="00EC17B7" w:rsidRDefault="0061588B" w:rsidP="001A546E">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lastRenderedPageBreak/>
        <w:t>участие субъекта персональных данных в тестировании продуктов, услуг и сервисов ПАО «МТС», при условии наличия согласия субъекта персональных данных, либо при наличии иных правовых оснований, предусмотренных действующих законодательством РФ;</w:t>
      </w:r>
    </w:p>
    <w:p w14:paraId="5E55488A" w14:textId="0ED65628" w:rsidR="0061588B" w:rsidRPr="00EC17B7" w:rsidRDefault="0061588B"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сбор, обработка и предоставление статистических данных, больших объемов структурированных и неструктурированных данных (т.н. «больших данных») и других исследований и интерпретаций, в том числе, но не ограничиваясь, в рамках реализации прав и законных интересов, предусмотренных Федеральным законом от 31.07.2020 № 258-ФЗ «Об экспериментальных правовых режимах в сфере цифровых инноваций в Российской Федерации», Федеральным законом от 24.04.2020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w:t>
      </w:r>
      <w:r w:rsidR="00786442">
        <w:rPr>
          <w:rFonts w:ascii="Arial" w:hAnsi="Arial" w:cs="Arial"/>
          <w:color w:val="000000"/>
          <w:sz w:val="22"/>
          <w:szCs w:val="22"/>
        </w:rPr>
        <w:t>ных», а также иных аналогичных ф</w:t>
      </w:r>
      <w:r w:rsidRPr="00EC17B7">
        <w:rPr>
          <w:rFonts w:ascii="Arial" w:hAnsi="Arial" w:cs="Arial"/>
          <w:color w:val="000000"/>
          <w:sz w:val="22"/>
          <w:szCs w:val="22"/>
        </w:rPr>
        <w:t>едеральных законов и нормативных правовых актов;</w:t>
      </w:r>
    </w:p>
    <w:p w14:paraId="3C2375EE" w14:textId="77777777" w:rsidR="00FA3446" w:rsidRDefault="0061588B" w:rsidP="00FA3446">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t>исполнение договора, стороной которого, либо выгодоприобретателем или поручителем, по которому является субъект персональных данных, а также заключение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1BBD753" w14:textId="1EEFEA54" w:rsidR="00FA3446" w:rsidRPr="00FA3446" w:rsidRDefault="00FA3446" w:rsidP="00FA3446">
      <w:pPr>
        <w:pStyle w:val="m5"/>
        <w:numPr>
          <w:ilvl w:val="0"/>
          <w:numId w:val="13"/>
        </w:numPr>
        <w:ind w:left="0" w:firstLine="709"/>
        <w:rPr>
          <w:rFonts w:ascii="Arial" w:hAnsi="Arial" w:cs="Arial"/>
          <w:sz w:val="22"/>
          <w:szCs w:val="22"/>
        </w:rPr>
      </w:pPr>
      <w:r w:rsidRPr="00FA3446">
        <w:rPr>
          <w:rFonts w:ascii="Arial" w:hAnsi="Arial" w:cs="Arial"/>
          <w:sz w:val="22"/>
          <w:szCs w:val="22"/>
        </w:rPr>
        <w:t>взаимодействие с контрагентами и партнерами при ведении закупочной деятельности и договорной работы, при исполнении договоров и соглашений;</w:t>
      </w:r>
    </w:p>
    <w:p w14:paraId="30764A65" w14:textId="77777777" w:rsidR="0061588B" w:rsidRPr="00EC17B7" w:rsidRDefault="0061588B" w:rsidP="001A546E">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t>осуществление досудебной и судебной работы, в том числе в целях взыскания дебиторской задолженности;</w:t>
      </w:r>
    </w:p>
    <w:p w14:paraId="12E8224D" w14:textId="648C90FE" w:rsidR="00FA3446" w:rsidRPr="00FA3446" w:rsidRDefault="00FA3446" w:rsidP="00FA3446">
      <w:pPr>
        <w:pStyle w:val="m5"/>
        <w:numPr>
          <w:ilvl w:val="0"/>
          <w:numId w:val="13"/>
        </w:numPr>
        <w:ind w:left="0" w:firstLine="709"/>
        <w:rPr>
          <w:rFonts w:ascii="Arial" w:hAnsi="Arial" w:cs="Arial"/>
          <w:color w:val="000000"/>
          <w:sz w:val="22"/>
          <w:szCs w:val="22"/>
        </w:rPr>
      </w:pPr>
      <w:r>
        <w:rPr>
          <w:rFonts w:ascii="Arial" w:hAnsi="Arial" w:cs="Arial"/>
          <w:color w:val="000000"/>
          <w:sz w:val="22"/>
          <w:szCs w:val="22"/>
        </w:rPr>
        <w:t>обработка сообщений «Единой горячей линии» Группы МТС;</w:t>
      </w:r>
    </w:p>
    <w:p w14:paraId="56DF42C7" w14:textId="77777777" w:rsidR="00801103" w:rsidRDefault="0061588B" w:rsidP="00801103">
      <w:pPr>
        <w:pStyle w:val="m5"/>
        <w:numPr>
          <w:ilvl w:val="0"/>
          <w:numId w:val="13"/>
        </w:numPr>
        <w:ind w:left="0" w:firstLine="709"/>
        <w:rPr>
          <w:rFonts w:ascii="Arial" w:hAnsi="Arial" w:cs="Arial"/>
          <w:sz w:val="22"/>
          <w:szCs w:val="22"/>
        </w:rPr>
      </w:pPr>
      <w:r w:rsidRPr="00EC17B7">
        <w:rPr>
          <w:rFonts w:ascii="Arial" w:hAnsi="Arial" w:cs="Arial"/>
          <w:color w:val="000000"/>
          <w:sz w:val="22"/>
          <w:szCs w:val="22"/>
        </w:rPr>
        <w:t>выполнение и обеспечение соблюдения требований законов и иных нормативных правовых актов РФ</w:t>
      </w:r>
      <w:r w:rsidR="00F76F05">
        <w:rPr>
          <w:rFonts w:ascii="Arial" w:hAnsi="Arial" w:cs="Arial"/>
          <w:color w:val="000000"/>
          <w:sz w:val="22"/>
          <w:szCs w:val="22"/>
        </w:rPr>
        <w:t xml:space="preserve"> и применимого к ПАО «МТС» </w:t>
      </w:r>
      <w:r w:rsidR="006B2CEE">
        <w:rPr>
          <w:rFonts w:ascii="Arial" w:hAnsi="Arial" w:cs="Arial"/>
          <w:color w:val="000000"/>
          <w:sz w:val="22"/>
          <w:szCs w:val="22"/>
        </w:rPr>
        <w:t xml:space="preserve">международного и иностранного </w:t>
      </w:r>
      <w:r w:rsidR="00F76F05">
        <w:rPr>
          <w:rFonts w:ascii="Arial" w:hAnsi="Arial" w:cs="Arial"/>
          <w:color w:val="000000"/>
          <w:sz w:val="22"/>
          <w:szCs w:val="22"/>
        </w:rPr>
        <w:t>законодательства</w:t>
      </w:r>
      <w:r w:rsidRPr="00EC17B7">
        <w:rPr>
          <w:rFonts w:ascii="Arial" w:hAnsi="Arial" w:cs="Arial"/>
          <w:color w:val="000000"/>
          <w:sz w:val="22"/>
          <w:szCs w:val="22"/>
        </w:rPr>
        <w:t>;</w:t>
      </w:r>
    </w:p>
    <w:p w14:paraId="217B6BC3" w14:textId="457FE775" w:rsidR="0061588B" w:rsidRPr="00801103" w:rsidRDefault="0061588B" w:rsidP="00801103">
      <w:pPr>
        <w:pStyle w:val="m5"/>
        <w:numPr>
          <w:ilvl w:val="0"/>
          <w:numId w:val="13"/>
        </w:numPr>
        <w:ind w:left="0" w:firstLine="709"/>
        <w:rPr>
          <w:rFonts w:ascii="Arial" w:hAnsi="Arial" w:cs="Arial"/>
          <w:sz w:val="22"/>
          <w:szCs w:val="22"/>
        </w:rPr>
      </w:pPr>
      <w:r w:rsidRPr="00801103">
        <w:rPr>
          <w:rFonts w:ascii="Arial" w:hAnsi="Arial" w:cs="Arial"/>
          <w:color w:val="000000"/>
          <w:sz w:val="22"/>
          <w:szCs w:val="22"/>
        </w:rPr>
        <w:t>благотворительная деятельность</w:t>
      </w:r>
      <w:r w:rsidR="00FA3446" w:rsidRPr="00801103">
        <w:rPr>
          <w:rFonts w:ascii="Arial" w:hAnsi="Arial" w:cs="Arial"/>
          <w:color w:val="000000"/>
          <w:sz w:val="22"/>
          <w:szCs w:val="22"/>
        </w:rPr>
        <w:t>.</w:t>
      </w:r>
    </w:p>
    <w:p w14:paraId="1AB350A7" w14:textId="77777777" w:rsidR="00801103" w:rsidRPr="0061588B" w:rsidRDefault="00801103" w:rsidP="00801103">
      <w:pPr>
        <w:pStyle w:val="m5"/>
        <w:ind w:left="709"/>
      </w:pPr>
    </w:p>
    <w:p w14:paraId="16E1D462" w14:textId="77777777" w:rsidR="00B1654E" w:rsidRPr="00EC17B7" w:rsidRDefault="00B1654E" w:rsidP="00B1654E">
      <w:pPr>
        <w:pStyle w:val="m1"/>
        <w:rPr>
          <w:rFonts w:ascii="Arial" w:hAnsi="Arial" w:cs="Arial"/>
        </w:rPr>
      </w:pPr>
      <w:r w:rsidRPr="00EC17B7">
        <w:rPr>
          <w:rFonts w:ascii="Arial" w:hAnsi="Arial" w:cs="Arial"/>
        </w:rPr>
        <w:t>Конфиденциальность персональных данных</w:t>
      </w:r>
    </w:p>
    <w:p w14:paraId="709D8472" w14:textId="77777777" w:rsidR="00666752" w:rsidRPr="00666752" w:rsidRDefault="00666752" w:rsidP="00666752">
      <w:pPr>
        <w:pStyle w:val="m5"/>
      </w:pPr>
    </w:p>
    <w:p w14:paraId="65EF093D" w14:textId="07B9D158" w:rsidR="0061588B" w:rsidRPr="00EC17B7" w:rsidRDefault="00FE28F9" w:rsidP="00EC17B7">
      <w:pPr>
        <w:pStyle w:val="m21"/>
      </w:pPr>
      <w:r w:rsidRPr="00EC17B7">
        <w:t xml:space="preserve">10.1. </w:t>
      </w:r>
      <w:r w:rsidR="007E05B3" w:rsidRPr="00EC17B7">
        <w:t>ПАО «МТС»</w:t>
      </w:r>
      <w:r w:rsidR="0061588B" w:rsidRPr="00EC17B7">
        <w:t xml:space="preserve"> в процессе своей деятельности обязано обеспечивать конфиденциальность </w:t>
      </w:r>
      <w:r w:rsidR="004D31AD" w:rsidRPr="00EC17B7">
        <w:t>обрабатываемых ПДн, в частности ПАО «МТС» обязуется не раскрывать третьим лицам и не распространять ПДн без согласия субъекта ПДн, если иное не предусмотрено действующим законодательством Российской Федерации.</w:t>
      </w:r>
    </w:p>
    <w:p w14:paraId="1E4264DF" w14:textId="77777777" w:rsidR="00666752" w:rsidRPr="00666752" w:rsidRDefault="00666752" w:rsidP="00666752">
      <w:pPr>
        <w:pStyle w:val="m5"/>
      </w:pPr>
    </w:p>
    <w:p w14:paraId="74246E37" w14:textId="77777777" w:rsidR="002C188B" w:rsidRPr="00EC17B7" w:rsidRDefault="004D31AD" w:rsidP="00007DA5">
      <w:pPr>
        <w:pStyle w:val="m1"/>
        <w:rPr>
          <w:rFonts w:ascii="Arial" w:hAnsi="Arial" w:cs="Arial"/>
        </w:rPr>
      </w:pPr>
      <w:bookmarkStart w:id="5" w:name="_Toc174506999"/>
      <w:r w:rsidRPr="00EC17B7">
        <w:rPr>
          <w:rFonts w:ascii="Arial" w:hAnsi="Arial" w:cs="Arial"/>
        </w:rPr>
        <w:t>ПЕРЕДАЧА и ПОручение обработки</w:t>
      </w:r>
      <w:r w:rsidR="00007DA5" w:rsidRPr="00EC17B7">
        <w:rPr>
          <w:rFonts w:ascii="Arial" w:hAnsi="Arial" w:cs="Arial"/>
        </w:rPr>
        <w:t xml:space="preserve"> П</w:t>
      </w:r>
      <w:bookmarkEnd w:id="5"/>
      <w:r w:rsidR="00007DA5" w:rsidRPr="00EC17B7">
        <w:rPr>
          <w:rFonts w:ascii="Arial" w:hAnsi="Arial" w:cs="Arial"/>
        </w:rPr>
        <w:t>ерсональных данных</w:t>
      </w:r>
    </w:p>
    <w:p w14:paraId="34A51E74" w14:textId="77777777" w:rsidR="00833DB2" w:rsidRPr="001B0B47" w:rsidRDefault="00833DB2" w:rsidP="001B0B47">
      <w:pPr>
        <w:pStyle w:val="m5"/>
      </w:pPr>
    </w:p>
    <w:p w14:paraId="3D8E2653" w14:textId="49A0889C" w:rsidR="008A20F7" w:rsidRPr="00EC17B7" w:rsidRDefault="00FE28F9" w:rsidP="00EC17B7">
      <w:pPr>
        <w:pStyle w:val="m21"/>
      </w:pPr>
      <w:r w:rsidRPr="00EC17B7">
        <w:t xml:space="preserve">11.1. </w:t>
      </w:r>
      <w:r w:rsidR="00815722" w:rsidRPr="00EC17B7">
        <w:t xml:space="preserve">Обработка ПДн </w:t>
      </w:r>
      <w:r w:rsidR="008A20F7" w:rsidRPr="00EC17B7">
        <w:t xml:space="preserve">в </w:t>
      </w:r>
      <w:r w:rsidR="007E05B3" w:rsidRPr="00EC17B7">
        <w:t>ПАО «МТС»</w:t>
      </w:r>
      <w:r w:rsidR="008A20F7" w:rsidRPr="00EC17B7">
        <w:t xml:space="preserve"> </w:t>
      </w:r>
      <w:r w:rsidR="00815722" w:rsidRPr="00EC17B7">
        <w:t>может осуществляться</w:t>
      </w:r>
      <w:r w:rsidR="008A20F7" w:rsidRPr="00EC17B7">
        <w:t>:</w:t>
      </w:r>
    </w:p>
    <w:p w14:paraId="1161245C" w14:textId="77777777" w:rsidR="004D31AD" w:rsidRPr="00EC17B7" w:rsidRDefault="004D31AD" w:rsidP="004D31AD">
      <w:pPr>
        <w:pStyle w:val="m5"/>
        <w:rPr>
          <w:rFonts w:ascii="Arial" w:hAnsi="Arial" w:cs="Arial"/>
          <w:sz w:val="22"/>
          <w:szCs w:val="22"/>
        </w:rPr>
      </w:pPr>
    </w:p>
    <w:p w14:paraId="56BC879B" w14:textId="128E8437" w:rsidR="008A20F7" w:rsidRPr="00EC17B7" w:rsidRDefault="00D209A0" w:rsidP="00EC17B7">
      <w:pPr>
        <w:pStyle w:val="m21"/>
        <w:numPr>
          <w:ilvl w:val="0"/>
          <w:numId w:val="19"/>
        </w:numPr>
      </w:pPr>
      <w:r w:rsidRPr="00EC17B7">
        <w:t>работниками</w:t>
      </w:r>
      <w:r w:rsidR="009506B3" w:rsidRPr="00EC17B7">
        <w:t xml:space="preserve"> </w:t>
      </w:r>
      <w:r w:rsidR="007E05B3" w:rsidRPr="00EC17B7">
        <w:t>ПАО «МТС»</w:t>
      </w:r>
      <w:r w:rsidR="00FB2F99" w:rsidRPr="00EC17B7">
        <w:t>;</w:t>
      </w:r>
    </w:p>
    <w:p w14:paraId="19AB2944" w14:textId="77777777" w:rsidR="008A20F7" w:rsidRPr="00EC17B7" w:rsidRDefault="00815722" w:rsidP="00EC17B7">
      <w:pPr>
        <w:pStyle w:val="m21"/>
        <w:numPr>
          <w:ilvl w:val="0"/>
          <w:numId w:val="19"/>
        </w:numPr>
      </w:pPr>
      <w:r w:rsidRPr="00EC17B7">
        <w:t xml:space="preserve">другими лицами, осуществляющими обработку ПДн по поручению </w:t>
      </w:r>
      <w:r w:rsidR="007E05B3" w:rsidRPr="00EC17B7">
        <w:t>ПАО «МТС»</w:t>
      </w:r>
      <w:r w:rsidR="0037716C" w:rsidRPr="00EC17B7">
        <w:t>.</w:t>
      </w:r>
    </w:p>
    <w:p w14:paraId="565AD504" w14:textId="77777777" w:rsidR="004D31AD" w:rsidRPr="00EC17B7" w:rsidRDefault="004D31AD" w:rsidP="004D31AD">
      <w:pPr>
        <w:pStyle w:val="m5"/>
        <w:rPr>
          <w:rFonts w:ascii="Arial" w:hAnsi="Arial" w:cs="Arial"/>
          <w:sz w:val="22"/>
          <w:szCs w:val="22"/>
        </w:rPr>
      </w:pPr>
    </w:p>
    <w:p w14:paraId="75AAE6F2" w14:textId="521C2490" w:rsidR="00815722" w:rsidRPr="00EC17B7" w:rsidRDefault="00FE28F9" w:rsidP="00EC17B7">
      <w:pPr>
        <w:pStyle w:val="m21"/>
      </w:pPr>
      <w:r w:rsidRPr="00EC17B7">
        <w:t xml:space="preserve">11.2. </w:t>
      </w:r>
      <w:r w:rsidR="0037716C" w:rsidRPr="00EC17B7">
        <w:t xml:space="preserve">Обработка </w:t>
      </w:r>
      <w:r w:rsidR="00E83EA7" w:rsidRPr="00EC17B7">
        <w:t>ПДн</w:t>
      </w:r>
      <w:r w:rsidR="000E7EFA" w:rsidRPr="00EC17B7">
        <w:t xml:space="preserve"> другими лицами может осуществляться на основании</w:t>
      </w:r>
      <w:r w:rsidR="006632DC" w:rsidRPr="00EC17B7">
        <w:t xml:space="preserve"> </w:t>
      </w:r>
      <w:r w:rsidR="000E7EFA" w:rsidRPr="00EC17B7">
        <w:t xml:space="preserve">соответствующего договора с </w:t>
      </w:r>
      <w:r w:rsidR="007E05B3" w:rsidRPr="00EC17B7">
        <w:t>ПАО «МТС»</w:t>
      </w:r>
      <w:r w:rsidR="00FD0D29" w:rsidRPr="00EC17B7">
        <w:t>,</w:t>
      </w:r>
      <w:r w:rsidR="000E7EFA" w:rsidRPr="00EC17B7">
        <w:t xml:space="preserve"> в котором содержится поручение на обработку ПДн</w:t>
      </w:r>
      <w:r w:rsidR="00F12702">
        <w:t xml:space="preserve"> с согласия субъекта персональных данных</w:t>
      </w:r>
      <w:r w:rsidR="00F12702" w:rsidRPr="00801103">
        <w:t xml:space="preserve">, если иное не предусмотрено </w:t>
      </w:r>
      <w:r w:rsidR="00F12702" w:rsidRPr="00327A09">
        <w:t>Закон</w:t>
      </w:r>
      <w:r w:rsidR="00F12702">
        <w:t>ом</w:t>
      </w:r>
      <w:r w:rsidR="00F12702" w:rsidRPr="00327A09">
        <w:t xml:space="preserve"> № 152-ФЗ</w:t>
      </w:r>
      <w:r w:rsidR="000E7EFA" w:rsidRPr="00EC17B7">
        <w:t xml:space="preserve">. В поручении должны быть определены перечень действий (операций) с </w:t>
      </w:r>
      <w:r w:rsidR="00A939BD" w:rsidRPr="00EC17B7">
        <w:t>ПДн</w:t>
      </w:r>
      <w:r w:rsidR="000E7EFA" w:rsidRPr="00EC17B7">
        <w:t xml:space="preserve">, которые будут совершаться лицом, осуществляющим обработку </w:t>
      </w:r>
      <w:r w:rsidR="00B14CD5" w:rsidRPr="00EC17B7">
        <w:t>ПДн</w:t>
      </w:r>
      <w:r w:rsidR="004D31AD" w:rsidRPr="00EC17B7">
        <w:t xml:space="preserve">, </w:t>
      </w:r>
      <w:r w:rsidR="000E7EFA" w:rsidRPr="00EC17B7">
        <w:t xml:space="preserve">цели обработки, должна быть установлена обязанность такого лица соблюдать конфиденциальность </w:t>
      </w:r>
      <w:r w:rsidR="00E83EA7" w:rsidRPr="00EC17B7">
        <w:t>ПДн</w:t>
      </w:r>
      <w:r w:rsidR="000E7EFA" w:rsidRPr="00EC17B7">
        <w:t xml:space="preserve"> и обеспечивать безопасность </w:t>
      </w:r>
      <w:r w:rsidR="00E83EA7" w:rsidRPr="00EC17B7">
        <w:t xml:space="preserve">ПДн </w:t>
      </w:r>
      <w:r w:rsidR="000E7EFA" w:rsidRPr="00EC17B7">
        <w:t xml:space="preserve">при их обработке, а также должны быть указаны требования к защите обрабатываемых </w:t>
      </w:r>
      <w:r w:rsidR="00E83EA7" w:rsidRPr="00EC17B7">
        <w:t>ПДн</w:t>
      </w:r>
      <w:r w:rsidR="000E7EFA" w:rsidRPr="00EC17B7">
        <w:t xml:space="preserve"> в соответствии со статьей 19 </w:t>
      </w:r>
      <w:r w:rsidR="004D31AD" w:rsidRPr="00EC17B7">
        <w:t>Закона № 152-ФЗ.</w:t>
      </w:r>
    </w:p>
    <w:p w14:paraId="386AD2B7" w14:textId="77777777" w:rsidR="004D31AD" w:rsidRPr="00EC17B7" w:rsidRDefault="004D31AD" w:rsidP="004D31AD">
      <w:pPr>
        <w:pStyle w:val="m5"/>
        <w:rPr>
          <w:rFonts w:ascii="Arial" w:hAnsi="Arial" w:cs="Arial"/>
          <w:sz w:val="22"/>
          <w:szCs w:val="22"/>
        </w:rPr>
      </w:pPr>
    </w:p>
    <w:p w14:paraId="7522999C" w14:textId="5973AB34" w:rsidR="004D31AD" w:rsidRPr="00EC17B7" w:rsidRDefault="00FE28F9" w:rsidP="00EC17B7">
      <w:pPr>
        <w:pStyle w:val="m21"/>
      </w:pPr>
      <w:r w:rsidRPr="00EC17B7">
        <w:t xml:space="preserve">11.3. </w:t>
      </w:r>
      <w:r w:rsidR="004D31AD" w:rsidRPr="00EC17B7">
        <w:t>При передаче ПДн третьей стороне должны выполняться следующие условия:</w:t>
      </w:r>
    </w:p>
    <w:p w14:paraId="4B6BDB6D" w14:textId="77777777" w:rsidR="004D31AD" w:rsidRPr="00EC17B7" w:rsidRDefault="004D31AD" w:rsidP="004D31AD">
      <w:pPr>
        <w:pStyle w:val="m5"/>
        <w:rPr>
          <w:rFonts w:ascii="Arial" w:hAnsi="Arial" w:cs="Arial"/>
          <w:sz w:val="22"/>
          <w:szCs w:val="22"/>
        </w:rPr>
      </w:pPr>
    </w:p>
    <w:p w14:paraId="03CDB1DA" w14:textId="77777777" w:rsidR="004D31AD" w:rsidRPr="00EC17B7" w:rsidRDefault="004D31AD"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lastRenderedPageBreak/>
        <w:t>передача (предоставление доступа) ПДн третьей стороне осуществляется на основании договора, существенным условием которого является обеспечение третьей стороной конфиденциальности ПДн и безопасности ПДн при их обработке;</w:t>
      </w:r>
    </w:p>
    <w:p w14:paraId="052CB617" w14:textId="77777777" w:rsidR="004D31AD" w:rsidRPr="00EC17B7" w:rsidRDefault="004D31AD"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передача (предоставление доступа) ПДн третьей стороне осуществляется на основании действующего законодательства РФ;</w:t>
      </w:r>
    </w:p>
    <w:p w14:paraId="1F52452F" w14:textId="77777777" w:rsidR="004D31AD" w:rsidRPr="00EC17B7" w:rsidRDefault="004D31AD"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наличие согласия субъекта ПДн на передачу его ПДн третьей стороне, за исключением случаев, предусмотренных законодательством.</w:t>
      </w:r>
    </w:p>
    <w:p w14:paraId="3234D1B9" w14:textId="77777777" w:rsidR="004D31AD" w:rsidRPr="00EC17B7" w:rsidRDefault="004D31AD" w:rsidP="004D31AD">
      <w:pPr>
        <w:pStyle w:val="m5"/>
        <w:ind w:left="720"/>
        <w:rPr>
          <w:rFonts w:ascii="Arial" w:hAnsi="Arial" w:cs="Arial"/>
          <w:color w:val="000000"/>
          <w:sz w:val="22"/>
          <w:szCs w:val="22"/>
        </w:rPr>
      </w:pPr>
    </w:p>
    <w:p w14:paraId="2F5E8225" w14:textId="1CBB8364" w:rsidR="004D31AD" w:rsidRPr="00EC17B7" w:rsidRDefault="00FE28F9" w:rsidP="004D31AD">
      <w:pPr>
        <w:pStyle w:val="m5"/>
        <w:rPr>
          <w:rFonts w:ascii="Arial" w:hAnsi="Arial" w:cs="Arial"/>
          <w:sz w:val="22"/>
          <w:szCs w:val="22"/>
        </w:rPr>
      </w:pPr>
      <w:r w:rsidRPr="00EC17B7">
        <w:rPr>
          <w:rFonts w:ascii="Arial" w:hAnsi="Arial" w:cs="Arial"/>
          <w:color w:val="000000"/>
          <w:sz w:val="22"/>
          <w:szCs w:val="22"/>
        </w:rPr>
        <w:t xml:space="preserve">11.4. </w:t>
      </w:r>
      <w:r w:rsidR="004D31AD" w:rsidRPr="00EC17B7">
        <w:rPr>
          <w:rFonts w:ascii="Arial" w:hAnsi="Arial" w:cs="Arial"/>
          <w:color w:val="000000"/>
          <w:sz w:val="22"/>
          <w:szCs w:val="22"/>
        </w:rPr>
        <w:t xml:space="preserve">ПАО «МТС» в процессе своей деятельности вправе осуществлять трансграничную передачу </w:t>
      </w:r>
      <w:r w:rsidR="00EC17B7">
        <w:rPr>
          <w:rFonts w:ascii="Arial" w:hAnsi="Arial" w:cs="Arial"/>
          <w:sz w:val="22"/>
          <w:szCs w:val="22"/>
        </w:rPr>
        <w:t>ПДн</w:t>
      </w:r>
      <w:r w:rsidR="004D31AD" w:rsidRPr="00EC17B7">
        <w:rPr>
          <w:rFonts w:ascii="Arial" w:hAnsi="Arial" w:cs="Arial"/>
          <w:color w:val="000000"/>
          <w:sz w:val="22"/>
          <w:szCs w:val="22"/>
        </w:rPr>
        <w:t xml:space="preserve">. </w:t>
      </w:r>
      <w:r w:rsidR="004D31AD" w:rsidRPr="00EC17B7">
        <w:rPr>
          <w:rFonts w:ascii="Arial" w:hAnsi="Arial" w:cs="Arial"/>
          <w:sz w:val="22"/>
          <w:szCs w:val="22"/>
        </w:rPr>
        <w:t>Трансграничная передача ПДн на территорию иностранных государств может осуществляться ПАО «МТС» в соответствии с положениями статьи 12 Закона № 152-ФЗ. Трансграничная передача ПДн на территории иностранных государств, не обеспечивающих адекватной защиты прав субъектов ПДн, может осуществляться со стороны ПАО «МТС» в следующих случаях:</w:t>
      </w:r>
    </w:p>
    <w:p w14:paraId="57B39A69" w14:textId="77777777" w:rsidR="004D31AD" w:rsidRPr="00EC17B7" w:rsidRDefault="004D31AD" w:rsidP="004D31AD">
      <w:pPr>
        <w:pStyle w:val="m5"/>
        <w:rPr>
          <w:rFonts w:ascii="Arial" w:hAnsi="Arial" w:cs="Arial"/>
          <w:sz w:val="22"/>
          <w:szCs w:val="22"/>
        </w:rPr>
      </w:pPr>
    </w:p>
    <w:p w14:paraId="2037873D" w14:textId="77777777" w:rsidR="004D31AD" w:rsidRPr="00EC17B7" w:rsidRDefault="004D31AD"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наличия согласия в письменной форме субъекта ПДн на трансграничную передачу его ПДн;</w:t>
      </w:r>
    </w:p>
    <w:p w14:paraId="0D4BE184" w14:textId="77777777" w:rsidR="004D31AD" w:rsidRPr="00EC17B7" w:rsidRDefault="004D31AD"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предусмотренных международными договорами Российской Федерации;</w:t>
      </w:r>
    </w:p>
    <w:p w14:paraId="33173AD4" w14:textId="77777777" w:rsidR="004D31AD" w:rsidRPr="00EC17B7" w:rsidRDefault="004D31AD"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предусмотренных федеральными законами;</w:t>
      </w:r>
    </w:p>
    <w:p w14:paraId="1D38A17F" w14:textId="77777777" w:rsidR="004D31AD" w:rsidRPr="00EC17B7" w:rsidRDefault="004D31AD"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исполнения договора, стороной которого является субъект ПДн;</w:t>
      </w:r>
    </w:p>
    <w:p w14:paraId="20984DBF" w14:textId="77777777" w:rsidR="004D31AD" w:rsidRPr="00EC17B7" w:rsidRDefault="004D31AD" w:rsidP="001A546E">
      <w:pPr>
        <w:pStyle w:val="m5"/>
        <w:numPr>
          <w:ilvl w:val="0"/>
          <w:numId w:val="13"/>
        </w:numPr>
        <w:ind w:left="0" w:firstLine="709"/>
        <w:rPr>
          <w:rFonts w:ascii="Arial" w:hAnsi="Arial" w:cs="Arial"/>
          <w:color w:val="000000"/>
          <w:sz w:val="22"/>
          <w:szCs w:val="22"/>
        </w:rPr>
      </w:pPr>
      <w:r w:rsidRPr="00EC17B7">
        <w:rPr>
          <w:rFonts w:ascii="Arial" w:hAnsi="Arial" w:cs="Arial"/>
          <w:color w:val="000000"/>
          <w:sz w:val="22"/>
          <w:szCs w:val="22"/>
        </w:rPr>
        <w:t>защиты жизни, здоровья, иных жизненно важных интересов субъекта ПДн или других лиц при невозможности получения согласия в письменной форме субъекта ПДн.</w:t>
      </w:r>
    </w:p>
    <w:p w14:paraId="0DEB4C3E" w14:textId="77777777" w:rsidR="004D31AD" w:rsidRPr="00EC17B7" w:rsidRDefault="004D31AD" w:rsidP="004D31AD">
      <w:pPr>
        <w:pStyle w:val="m5"/>
        <w:ind w:left="720"/>
        <w:rPr>
          <w:rFonts w:ascii="Arial" w:hAnsi="Arial" w:cs="Arial"/>
          <w:color w:val="000000"/>
          <w:sz w:val="22"/>
          <w:szCs w:val="22"/>
        </w:rPr>
      </w:pPr>
    </w:p>
    <w:p w14:paraId="16D88E50" w14:textId="5175D0C0" w:rsidR="004D31AD" w:rsidRPr="00EC17B7" w:rsidRDefault="00FE28F9" w:rsidP="00EC17B7">
      <w:pPr>
        <w:pStyle w:val="m21"/>
      </w:pPr>
      <w:r w:rsidRPr="00EC17B7">
        <w:t xml:space="preserve">11.5. </w:t>
      </w:r>
      <w:r w:rsidR="004D31AD" w:rsidRPr="00EC17B7">
        <w:t xml:space="preserve">В целях информационного обеспечения в ПАО «МТС» могут создаваться </w:t>
      </w:r>
      <w:r w:rsidR="00786442">
        <w:t xml:space="preserve">общедоступные источники данных </w:t>
      </w:r>
      <w:r w:rsidR="004D31AD" w:rsidRPr="00EC17B7">
        <w:t>(</w:t>
      </w:r>
      <w:r w:rsidR="00786442">
        <w:t xml:space="preserve">в том числе специализированные справочники, </w:t>
      </w:r>
      <w:r w:rsidR="004D31AD" w:rsidRPr="00EC17B7">
        <w:t>телефонные, адресные книги и др.), содержащие ПДн, к которым с письменного согласия субъекта ПДн может предоставляться доступ неограниченному кругу лиц. Сведения о субъекте ПДн могут быть в любое время исключены ПАО «МТС» из общедоступных источников ПДн по требованию субъекта ПДн либо по решению суда или иных уполномоченных государственных органов.</w:t>
      </w:r>
    </w:p>
    <w:p w14:paraId="0CD857DA" w14:textId="5DD7E445" w:rsidR="00D2563E" w:rsidRDefault="00D2563E" w:rsidP="00D2563E">
      <w:pPr>
        <w:pStyle w:val="m5"/>
      </w:pPr>
      <w:bookmarkStart w:id="6" w:name="_Toc174507001"/>
    </w:p>
    <w:p w14:paraId="3E5D01D5" w14:textId="77777777" w:rsidR="001574C0" w:rsidRPr="001B33CC" w:rsidRDefault="001574C0" w:rsidP="00D2563E">
      <w:pPr>
        <w:pStyle w:val="m5"/>
      </w:pPr>
    </w:p>
    <w:p w14:paraId="62AEEFEE" w14:textId="2667C9F1" w:rsidR="004D31AD" w:rsidRPr="00EC17B7" w:rsidRDefault="004D31AD" w:rsidP="00D2563E">
      <w:pPr>
        <w:pStyle w:val="m1"/>
        <w:rPr>
          <w:rFonts w:ascii="Arial" w:hAnsi="Arial" w:cs="Arial"/>
        </w:rPr>
      </w:pPr>
      <w:r w:rsidRPr="00EC17B7">
        <w:rPr>
          <w:rFonts w:ascii="Arial" w:hAnsi="Arial" w:cs="Arial"/>
        </w:rPr>
        <w:t>особенности обработки перс</w:t>
      </w:r>
      <w:r w:rsidR="009A6498">
        <w:rPr>
          <w:rFonts w:ascii="Arial" w:hAnsi="Arial" w:cs="Arial"/>
        </w:rPr>
        <w:t>О</w:t>
      </w:r>
      <w:r w:rsidRPr="00EC17B7">
        <w:rPr>
          <w:rFonts w:ascii="Arial" w:hAnsi="Arial" w:cs="Arial"/>
        </w:rPr>
        <w:t>нальных данных, разрешенных субъектом персональных данных для распространения</w:t>
      </w:r>
    </w:p>
    <w:p w14:paraId="6C375DF7" w14:textId="26FD3FF0" w:rsidR="004D31AD" w:rsidRDefault="004D31AD" w:rsidP="004D31AD">
      <w:pPr>
        <w:pStyle w:val="m5"/>
      </w:pPr>
    </w:p>
    <w:p w14:paraId="5C8A8FD6" w14:textId="3FADE8E5" w:rsidR="001574C0" w:rsidRDefault="001574C0" w:rsidP="004D31AD">
      <w:pPr>
        <w:pStyle w:val="m5"/>
        <w:rPr>
          <w:rFonts w:ascii="Arial" w:hAnsi="Arial" w:cs="Arial"/>
          <w:sz w:val="22"/>
          <w:szCs w:val="22"/>
        </w:rPr>
      </w:pPr>
      <w:r>
        <w:rPr>
          <w:rFonts w:ascii="Arial" w:hAnsi="Arial" w:cs="Arial"/>
          <w:sz w:val="22"/>
          <w:szCs w:val="22"/>
        </w:rPr>
        <w:t xml:space="preserve">12.1 </w:t>
      </w:r>
      <w:r w:rsidRPr="001574C0">
        <w:rPr>
          <w:rFonts w:ascii="Arial" w:hAnsi="Arial" w:cs="Arial"/>
          <w:sz w:val="22"/>
          <w:szCs w:val="22"/>
        </w:rPr>
        <w:t xml:space="preserve">ПАО «МТС» </w:t>
      </w:r>
      <w:r>
        <w:rPr>
          <w:rFonts w:ascii="Arial" w:hAnsi="Arial" w:cs="Arial"/>
          <w:sz w:val="22"/>
          <w:szCs w:val="22"/>
        </w:rPr>
        <w:t>в рамках своей деятельности может осуществлять распространение персональных данных субъектов ПДн, только при наличии соответствующего согласия субъекта ПДн и в строгом соответствии с требованиями статьи 10.1 Закона № 152-ФЗ.</w:t>
      </w:r>
    </w:p>
    <w:p w14:paraId="0DCC7E33" w14:textId="1412FA32" w:rsidR="001574C0" w:rsidRDefault="001574C0" w:rsidP="004D31AD">
      <w:pPr>
        <w:pStyle w:val="m5"/>
        <w:rPr>
          <w:rFonts w:ascii="Arial" w:hAnsi="Arial" w:cs="Arial"/>
          <w:sz w:val="22"/>
          <w:szCs w:val="22"/>
        </w:rPr>
      </w:pPr>
    </w:p>
    <w:p w14:paraId="16AEE2A4" w14:textId="32636660" w:rsidR="001574C0" w:rsidRDefault="001574C0" w:rsidP="004D31AD">
      <w:pPr>
        <w:pStyle w:val="m5"/>
        <w:rPr>
          <w:rFonts w:ascii="Arial" w:hAnsi="Arial" w:cs="Arial"/>
          <w:sz w:val="22"/>
          <w:szCs w:val="22"/>
        </w:rPr>
      </w:pPr>
      <w:r>
        <w:rPr>
          <w:rFonts w:ascii="Arial" w:hAnsi="Arial" w:cs="Arial"/>
          <w:sz w:val="22"/>
          <w:szCs w:val="22"/>
        </w:rPr>
        <w:t xml:space="preserve">12.2. </w:t>
      </w:r>
      <w:r w:rsidRPr="001574C0">
        <w:rPr>
          <w:rFonts w:ascii="Arial" w:hAnsi="Arial" w:cs="Arial"/>
          <w:sz w:val="22"/>
          <w:szCs w:val="22"/>
        </w:rPr>
        <w:t xml:space="preserve">Согласие на обработку </w:t>
      </w:r>
      <w:r>
        <w:rPr>
          <w:rFonts w:ascii="Arial" w:hAnsi="Arial" w:cs="Arial"/>
          <w:sz w:val="22"/>
          <w:szCs w:val="22"/>
        </w:rPr>
        <w:t>ПДн</w:t>
      </w:r>
      <w:r w:rsidRPr="001574C0">
        <w:rPr>
          <w:rFonts w:ascii="Arial" w:hAnsi="Arial" w:cs="Arial"/>
          <w:sz w:val="22"/>
          <w:szCs w:val="22"/>
        </w:rPr>
        <w:t xml:space="preserve">, разрешенных субъектом </w:t>
      </w:r>
      <w:r>
        <w:rPr>
          <w:rFonts w:ascii="Arial" w:hAnsi="Arial" w:cs="Arial"/>
          <w:sz w:val="22"/>
          <w:szCs w:val="22"/>
        </w:rPr>
        <w:t>ПДн</w:t>
      </w:r>
      <w:r w:rsidRPr="001574C0">
        <w:rPr>
          <w:rFonts w:ascii="Arial" w:hAnsi="Arial" w:cs="Arial"/>
          <w:sz w:val="22"/>
          <w:szCs w:val="22"/>
        </w:rPr>
        <w:t xml:space="preserve"> для распространения, </w:t>
      </w:r>
      <w:r>
        <w:rPr>
          <w:rFonts w:ascii="Arial" w:hAnsi="Arial" w:cs="Arial"/>
          <w:sz w:val="22"/>
          <w:szCs w:val="22"/>
        </w:rPr>
        <w:t>должно оформляться</w:t>
      </w:r>
      <w:r w:rsidRPr="001574C0">
        <w:rPr>
          <w:rFonts w:ascii="Arial" w:hAnsi="Arial" w:cs="Arial"/>
          <w:sz w:val="22"/>
          <w:szCs w:val="22"/>
        </w:rPr>
        <w:t xml:space="preserve"> отдельно от иных согласий субъекта </w:t>
      </w:r>
      <w:r>
        <w:rPr>
          <w:rFonts w:ascii="Arial" w:hAnsi="Arial" w:cs="Arial"/>
          <w:sz w:val="22"/>
          <w:szCs w:val="22"/>
        </w:rPr>
        <w:t>ПДн</w:t>
      </w:r>
      <w:r w:rsidRPr="001574C0">
        <w:rPr>
          <w:rFonts w:ascii="Arial" w:hAnsi="Arial" w:cs="Arial"/>
          <w:sz w:val="22"/>
          <w:szCs w:val="22"/>
        </w:rPr>
        <w:t xml:space="preserve"> на обработку его </w:t>
      </w:r>
      <w:r>
        <w:rPr>
          <w:rFonts w:ascii="Arial" w:hAnsi="Arial" w:cs="Arial"/>
          <w:sz w:val="22"/>
          <w:szCs w:val="22"/>
        </w:rPr>
        <w:t>ПДн</w:t>
      </w:r>
      <w:r w:rsidRPr="001574C0">
        <w:rPr>
          <w:rFonts w:ascii="Arial" w:hAnsi="Arial" w:cs="Arial"/>
          <w:sz w:val="22"/>
          <w:szCs w:val="22"/>
        </w:rPr>
        <w:t xml:space="preserve">. </w:t>
      </w:r>
      <w:r>
        <w:rPr>
          <w:rFonts w:ascii="Arial" w:hAnsi="Arial" w:cs="Arial"/>
          <w:sz w:val="22"/>
          <w:szCs w:val="22"/>
        </w:rPr>
        <w:t>ПАО «МТС»</w:t>
      </w:r>
      <w:r w:rsidRPr="001574C0">
        <w:rPr>
          <w:rFonts w:ascii="Arial" w:hAnsi="Arial" w:cs="Arial"/>
          <w:sz w:val="22"/>
          <w:szCs w:val="22"/>
        </w:rPr>
        <w:t xml:space="preserve"> обяз</w:t>
      </w:r>
      <w:r>
        <w:rPr>
          <w:rFonts w:ascii="Arial" w:hAnsi="Arial" w:cs="Arial"/>
          <w:sz w:val="22"/>
          <w:szCs w:val="22"/>
        </w:rPr>
        <w:t>уется</w:t>
      </w:r>
      <w:r w:rsidRPr="001574C0">
        <w:rPr>
          <w:rFonts w:ascii="Arial" w:hAnsi="Arial" w:cs="Arial"/>
          <w:sz w:val="22"/>
          <w:szCs w:val="22"/>
        </w:rPr>
        <w:t xml:space="preserve"> обеспечить субъекту </w:t>
      </w:r>
      <w:r>
        <w:rPr>
          <w:rFonts w:ascii="Arial" w:hAnsi="Arial" w:cs="Arial"/>
          <w:sz w:val="22"/>
          <w:szCs w:val="22"/>
        </w:rPr>
        <w:t>ПДн</w:t>
      </w:r>
      <w:r w:rsidRPr="001574C0">
        <w:rPr>
          <w:rFonts w:ascii="Arial" w:hAnsi="Arial" w:cs="Arial"/>
          <w:sz w:val="22"/>
          <w:szCs w:val="22"/>
        </w:rPr>
        <w:t xml:space="preserve"> возможность определить перечень </w:t>
      </w:r>
      <w:r>
        <w:rPr>
          <w:rFonts w:ascii="Arial" w:hAnsi="Arial" w:cs="Arial"/>
          <w:sz w:val="22"/>
          <w:szCs w:val="22"/>
        </w:rPr>
        <w:t xml:space="preserve">ПДн </w:t>
      </w:r>
      <w:r w:rsidRPr="001574C0">
        <w:rPr>
          <w:rFonts w:ascii="Arial" w:hAnsi="Arial" w:cs="Arial"/>
          <w:sz w:val="22"/>
          <w:szCs w:val="22"/>
        </w:rPr>
        <w:t xml:space="preserve">по каждой категории </w:t>
      </w:r>
      <w:r>
        <w:rPr>
          <w:rFonts w:ascii="Arial" w:hAnsi="Arial" w:cs="Arial"/>
          <w:sz w:val="22"/>
          <w:szCs w:val="22"/>
        </w:rPr>
        <w:t>ПДн</w:t>
      </w:r>
      <w:r w:rsidRPr="001574C0">
        <w:rPr>
          <w:rFonts w:ascii="Arial" w:hAnsi="Arial" w:cs="Arial"/>
          <w:sz w:val="22"/>
          <w:szCs w:val="22"/>
        </w:rPr>
        <w:t xml:space="preserve">, указанной в согласии на обработку </w:t>
      </w:r>
      <w:r>
        <w:rPr>
          <w:rFonts w:ascii="Arial" w:hAnsi="Arial" w:cs="Arial"/>
          <w:sz w:val="22"/>
          <w:szCs w:val="22"/>
        </w:rPr>
        <w:t>ПДн</w:t>
      </w:r>
      <w:r w:rsidRPr="001574C0">
        <w:rPr>
          <w:rFonts w:ascii="Arial" w:hAnsi="Arial" w:cs="Arial"/>
          <w:sz w:val="22"/>
          <w:szCs w:val="22"/>
        </w:rPr>
        <w:t xml:space="preserve">, разрешенных субъектом </w:t>
      </w:r>
      <w:r>
        <w:rPr>
          <w:rFonts w:ascii="Arial" w:hAnsi="Arial" w:cs="Arial"/>
          <w:sz w:val="22"/>
          <w:szCs w:val="22"/>
        </w:rPr>
        <w:t>ПДн</w:t>
      </w:r>
      <w:r w:rsidRPr="001574C0">
        <w:rPr>
          <w:rFonts w:ascii="Arial" w:hAnsi="Arial" w:cs="Arial"/>
          <w:sz w:val="22"/>
          <w:szCs w:val="22"/>
        </w:rPr>
        <w:t xml:space="preserve"> для распространения.</w:t>
      </w:r>
    </w:p>
    <w:p w14:paraId="2A5B43BF" w14:textId="2BBCF3F1" w:rsidR="001574C0" w:rsidRDefault="001574C0" w:rsidP="004D31AD">
      <w:pPr>
        <w:pStyle w:val="m5"/>
        <w:rPr>
          <w:rFonts w:ascii="Arial" w:hAnsi="Arial" w:cs="Arial"/>
          <w:sz w:val="22"/>
          <w:szCs w:val="22"/>
        </w:rPr>
      </w:pPr>
    </w:p>
    <w:p w14:paraId="0AE722AB" w14:textId="4D476D3E" w:rsidR="001574C0" w:rsidRDefault="001574C0" w:rsidP="004D31AD">
      <w:pPr>
        <w:pStyle w:val="m5"/>
        <w:rPr>
          <w:rFonts w:ascii="Arial" w:hAnsi="Arial" w:cs="Arial"/>
          <w:sz w:val="22"/>
          <w:szCs w:val="22"/>
        </w:rPr>
      </w:pPr>
      <w:r>
        <w:rPr>
          <w:rFonts w:ascii="Arial" w:hAnsi="Arial" w:cs="Arial"/>
          <w:sz w:val="22"/>
          <w:szCs w:val="22"/>
        </w:rPr>
        <w:t xml:space="preserve">12.3. Форма и содержание согласия </w:t>
      </w:r>
      <w:r w:rsidRPr="001574C0">
        <w:rPr>
          <w:rFonts w:ascii="Arial" w:hAnsi="Arial" w:cs="Arial"/>
          <w:sz w:val="22"/>
          <w:szCs w:val="22"/>
        </w:rPr>
        <w:t xml:space="preserve">на обработку </w:t>
      </w:r>
      <w:r>
        <w:rPr>
          <w:rFonts w:ascii="Arial" w:hAnsi="Arial" w:cs="Arial"/>
          <w:sz w:val="22"/>
          <w:szCs w:val="22"/>
        </w:rPr>
        <w:t>ПДн</w:t>
      </w:r>
      <w:r w:rsidRPr="001574C0">
        <w:rPr>
          <w:rFonts w:ascii="Arial" w:hAnsi="Arial" w:cs="Arial"/>
          <w:sz w:val="22"/>
          <w:szCs w:val="22"/>
        </w:rPr>
        <w:t xml:space="preserve">, разрешенных субъектом </w:t>
      </w:r>
      <w:r>
        <w:rPr>
          <w:rFonts w:ascii="Arial" w:hAnsi="Arial" w:cs="Arial"/>
          <w:sz w:val="22"/>
          <w:szCs w:val="22"/>
        </w:rPr>
        <w:t>ПДн</w:t>
      </w:r>
      <w:r w:rsidRPr="001574C0">
        <w:rPr>
          <w:rFonts w:ascii="Arial" w:hAnsi="Arial" w:cs="Arial"/>
          <w:sz w:val="22"/>
          <w:szCs w:val="22"/>
        </w:rPr>
        <w:t xml:space="preserve"> для распространения</w:t>
      </w:r>
      <w:r>
        <w:rPr>
          <w:rFonts w:ascii="Arial" w:hAnsi="Arial" w:cs="Arial"/>
          <w:sz w:val="22"/>
          <w:szCs w:val="22"/>
        </w:rPr>
        <w:t xml:space="preserve"> должны соответствовать требованиям, которые установлены </w:t>
      </w:r>
      <w:r w:rsidR="00290559">
        <w:rPr>
          <w:rFonts w:ascii="Arial" w:hAnsi="Arial" w:cs="Arial"/>
          <w:sz w:val="22"/>
          <w:szCs w:val="22"/>
        </w:rPr>
        <w:t>у</w:t>
      </w:r>
      <w:r>
        <w:rPr>
          <w:rFonts w:ascii="Arial" w:hAnsi="Arial" w:cs="Arial"/>
          <w:sz w:val="22"/>
          <w:szCs w:val="22"/>
        </w:rPr>
        <w:t xml:space="preserve">полномоченным органом по защите прав субъектов ПДн в отношении такого согласия. </w:t>
      </w:r>
      <w:r w:rsidRPr="001574C0">
        <w:rPr>
          <w:rFonts w:ascii="Arial" w:hAnsi="Arial" w:cs="Arial"/>
          <w:sz w:val="22"/>
          <w:szCs w:val="22"/>
        </w:rPr>
        <w:t xml:space="preserve">Молчание или бездействие субъекта </w:t>
      </w:r>
      <w:r>
        <w:rPr>
          <w:rFonts w:ascii="Arial" w:hAnsi="Arial" w:cs="Arial"/>
          <w:sz w:val="22"/>
          <w:szCs w:val="22"/>
        </w:rPr>
        <w:t>ПДн</w:t>
      </w:r>
      <w:r w:rsidRPr="001574C0">
        <w:rPr>
          <w:rFonts w:ascii="Arial" w:hAnsi="Arial" w:cs="Arial"/>
          <w:sz w:val="22"/>
          <w:szCs w:val="22"/>
        </w:rPr>
        <w:t xml:space="preserve"> ни при каких обстоятельствах не может считаться согласием на обработку </w:t>
      </w:r>
      <w:r>
        <w:rPr>
          <w:rFonts w:ascii="Arial" w:hAnsi="Arial" w:cs="Arial"/>
          <w:sz w:val="22"/>
          <w:szCs w:val="22"/>
        </w:rPr>
        <w:t>ПДн</w:t>
      </w:r>
      <w:r w:rsidRPr="001574C0">
        <w:rPr>
          <w:rFonts w:ascii="Arial" w:hAnsi="Arial" w:cs="Arial"/>
          <w:sz w:val="22"/>
          <w:szCs w:val="22"/>
        </w:rPr>
        <w:t xml:space="preserve">, разрешенных субъектом </w:t>
      </w:r>
      <w:r>
        <w:rPr>
          <w:rFonts w:ascii="Arial" w:hAnsi="Arial" w:cs="Arial"/>
          <w:sz w:val="22"/>
          <w:szCs w:val="22"/>
        </w:rPr>
        <w:t>ПДн</w:t>
      </w:r>
      <w:r w:rsidRPr="001574C0">
        <w:rPr>
          <w:rFonts w:ascii="Arial" w:hAnsi="Arial" w:cs="Arial"/>
          <w:sz w:val="22"/>
          <w:szCs w:val="22"/>
        </w:rPr>
        <w:t xml:space="preserve"> для распространения</w:t>
      </w:r>
      <w:r>
        <w:rPr>
          <w:rFonts w:ascii="Arial" w:hAnsi="Arial" w:cs="Arial"/>
          <w:sz w:val="22"/>
          <w:szCs w:val="22"/>
        </w:rPr>
        <w:t>.</w:t>
      </w:r>
    </w:p>
    <w:p w14:paraId="2F0A303B" w14:textId="4A2662AA" w:rsidR="001574C0" w:rsidRDefault="001574C0" w:rsidP="004D31AD">
      <w:pPr>
        <w:pStyle w:val="m5"/>
        <w:rPr>
          <w:rFonts w:ascii="Arial" w:hAnsi="Arial" w:cs="Arial"/>
          <w:sz w:val="22"/>
          <w:szCs w:val="22"/>
        </w:rPr>
      </w:pPr>
    </w:p>
    <w:p w14:paraId="3DA3F397" w14:textId="7EA41313" w:rsidR="001574C0" w:rsidRPr="001574C0" w:rsidRDefault="001574C0" w:rsidP="004D31AD">
      <w:pPr>
        <w:pStyle w:val="m5"/>
        <w:rPr>
          <w:rFonts w:ascii="Arial" w:hAnsi="Arial" w:cs="Arial"/>
          <w:sz w:val="22"/>
          <w:szCs w:val="22"/>
        </w:rPr>
      </w:pPr>
      <w:r>
        <w:rPr>
          <w:rFonts w:ascii="Arial" w:hAnsi="Arial" w:cs="Arial"/>
          <w:sz w:val="22"/>
          <w:szCs w:val="22"/>
        </w:rPr>
        <w:t xml:space="preserve">12.4. </w:t>
      </w:r>
      <w:r w:rsidRPr="001574C0">
        <w:rPr>
          <w:rFonts w:ascii="Arial" w:hAnsi="Arial" w:cs="Arial"/>
          <w:sz w:val="22"/>
          <w:szCs w:val="22"/>
        </w:rPr>
        <w:t xml:space="preserve">В согласии на обработку </w:t>
      </w:r>
      <w:r>
        <w:rPr>
          <w:rFonts w:ascii="Arial" w:hAnsi="Arial" w:cs="Arial"/>
          <w:sz w:val="22"/>
          <w:szCs w:val="22"/>
        </w:rPr>
        <w:t>ПДн</w:t>
      </w:r>
      <w:r w:rsidRPr="001574C0">
        <w:rPr>
          <w:rFonts w:ascii="Arial" w:hAnsi="Arial" w:cs="Arial"/>
          <w:sz w:val="22"/>
          <w:szCs w:val="22"/>
        </w:rPr>
        <w:t xml:space="preserve">, разрешенных субъектом персональных данных для распространения, субъект </w:t>
      </w:r>
      <w:r>
        <w:rPr>
          <w:rFonts w:ascii="Arial" w:hAnsi="Arial" w:cs="Arial"/>
          <w:sz w:val="22"/>
          <w:szCs w:val="22"/>
        </w:rPr>
        <w:t>ПДн</w:t>
      </w:r>
      <w:r w:rsidRPr="001574C0">
        <w:rPr>
          <w:rFonts w:ascii="Arial" w:hAnsi="Arial" w:cs="Arial"/>
          <w:sz w:val="22"/>
          <w:szCs w:val="22"/>
        </w:rPr>
        <w:t xml:space="preserve">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w:t>
      </w:r>
      <w:r>
        <w:rPr>
          <w:rFonts w:ascii="Arial" w:hAnsi="Arial" w:cs="Arial"/>
          <w:sz w:val="22"/>
          <w:szCs w:val="22"/>
        </w:rPr>
        <w:t>ПДн</w:t>
      </w:r>
      <w:r w:rsidRPr="001574C0">
        <w:rPr>
          <w:rFonts w:ascii="Arial" w:hAnsi="Arial" w:cs="Arial"/>
          <w:sz w:val="22"/>
          <w:szCs w:val="22"/>
        </w:rPr>
        <w:t xml:space="preserve"> неограниченным кругом лиц. </w:t>
      </w:r>
    </w:p>
    <w:p w14:paraId="4FE48A1F" w14:textId="61857AD8" w:rsidR="001574C0" w:rsidRDefault="001574C0" w:rsidP="004D31AD">
      <w:pPr>
        <w:pStyle w:val="m5"/>
      </w:pPr>
    </w:p>
    <w:p w14:paraId="58C6A954" w14:textId="49A91E89" w:rsidR="001574C0" w:rsidRDefault="001574C0" w:rsidP="004D31AD">
      <w:pPr>
        <w:pStyle w:val="m5"/>
        <w:rPr>
          <w:rFonts w:ascii="Arial" w:hAnsi="Arial" w:cs="Arial"/>
          <w:sz w:val="22"/>
          <w:szCs w:val="22"/>
        </w:rPr>
      </w:pPr>
      <w:r>
        <w:rPr>
          <w:rFonts w:ascii="Arial" w:hAnsi="Arial" w:cs="Arial"/>
          <w:sz w:val="22"/>
          <w:szCs w:val="22"/>
        </w:rPr>
        <w:lastRenderedPageBreak/>
        <w:t>12.5. ПАО «МТС»</w:t>
      </w:r>
      <w:r w:rsidRPr="001574C0">
        <w:rPr>
          <w:rFonts w:ascii="Arial" w:hAnsi="Arial" w:cs="Arial"/>
          <w:sz w:val="22"/>
          <w:szCs w:val="22"/>
        </w:rPr>
        <w:t xml:space="preserve"> обяз</w:t>
      </w:r>
      <w:r>
        <w:rPr>
          <w:rFonts w:ascii="Arial" w:hAnsi="Arial" w:cs="Arial"/>
          <w:sz w:val="22"/>
          <w:szCs w:val="22"/>
        </w:rPr>
        <w:t>уется</w:t>
      </w:r>
      <w:r w:rsidRPr="001574C0">
        <w:rPr>
          <w:rFonts w:ascii="Arial" w:hAnsi="Arial" w:cs="Arial"/>
          <w:sz w:val="22"/>
          <w:szCs w:val="22"/>
        </w:rPr>
        <w:t xml:space="preserve"> в срок не позднее трех рабочих дней с момента получения соответствующего согласия субъекта </w:t>
      </w:r>
      <w:r>
        <w:rPr>
          <w:rFonts w:ascii="Arial" w:hAnsi="Arial" w:cs="Arial"/>
          <w:sz w:val="22"/>
          <w:szCs w:val="22"/>
        </w:rPr>
        <w:t>ПДн</w:t>
      </w:r>
      <w:r w:rsidRPr="001574C0">
        <w:rPr>
          <w:rFonts w:ascii="Arial" w:hAnsi="Arial" w:cs="Arial"/>
          <w:sz w:val="22"/>
          <w:szCs w:val="22"/>
        </w:rPr>
        <w:t xml:space="preserve"> опубликовать информацию об условиях обработки и о наличии запретов и условий на обработку неограниченным кругом лиц </w:t>
      </w:r>
      <w:r w:rsidR="00431EAD">
        <w:rPr>
          <w:rFonts w:ascii="Arial" w:hAnsi="Arial" w:cs="Arial"/>
          <w:sz w:val="22"/>
          <w:szCs w:val="22"/>
        </w:rPr>
        <w:t>ПДн</w:t>
      </w:r>
      <w:r w:rsidRPr="001574C0">
        <w:rPr>
          <w:rFonts w:ascii="Arial" w:hAnsi="Arial" w:cs="Arial"/>
          <w:sz w:val="22"/>
          <w:szCs w:val="22"/>
        </w:rPr>
        <w:t xml:space="preserve">, разрешенных субъектом </w:t>
      </w:r>
      <w:r>
        <w:rPr>
          <w:rFonts w:ascii="Arial" w:hAnsi="Arial" w:cs="Arial"/>
          <w:sz w:val="22"/>
          <w:szCs w:val="22"/>
        </w:rPr>
        <w:t>ПДн</w:t>
      </w:r>
      <w:r w:rsidRPr="001574C0">
        <w:rPr>
          <w:rFonts w:ascii="Arial" w:hAnsi="Arial" w:cs="Arial"/>
          <w:sz w:val="22"/>
          <w:szCs w:val="22"/>
        </w:rPr>
        <w:t xml:space="preserve"> для распространения.</w:t>
      </w:r>
    </w:p>
    <w:p w14:paraId="78054342" w14:textId="11C1CF0F" w:rsidR="00431EAD" w:rsidRDefault="00431EAD" w:rsidP="004D31AD">
      <w:pPr>
        <w:pStyle w:val="m5"/>
        <w:rPr>
          <w:rFonts w:ascii="Arial" w:hAnsi="Arial" w:cs="Arial"/>
          <w:sz w:val="22"/>
          <w:szCs w:val="22"/>
        </w:rPr>
      </w:pPr>
    </w:p>
    <w:p w14:paraId="53312DCB" w14:textId="13EF3CF9" w:rsidR="00431EAD" w:rsidRDefault="00431EAD" w:rsidP="004D31AD">
      <w:pPr>
        <w:pStyle w:val="m5"/>
        <w:rPr>
          <w:rFonts w:ascii="Arial" w:hAnsi="Arial" w:cs="Arial"/>
          <w:sz w:val="22"/>
          <w:szCs w:val="22"/>
        </w:rPr>
      </w:pPr>
      <w:r>
        <w:rPr>
          <w:rFonts w:ascii="Arial" w:hAnsi="Arial" w:cs="Arial"/>
          <w:sz w:val="22"/>
          <w:szCs w:val="22"/>
        </w:rPr>
        <w:t>12.6. ПАО «МТС» обязуется прекратить п</w:t>
      </w:r>
      <w:r w:rsidRPr="00431EAD">
        <w:rPr>
          <w:rFonts w:ascii="Arial" w:hAnsi="Arial" w:cs="Arial"/>
          <w:sz w:val="22"/>
          <w:szCs w:val="22"/>
        </w:rPr>
        <w:t>ередач</w:t>
      </w:r>
      <w:r>
        <w:rPr>
          <w:rFonts w:ascii="Arial" w:hAnsi="Arial" w:cs="Arial"/>
          <w:sz w:val="22"/>
          <w:szCs w:val="22"/>
        </w:rPr>
        <w:t>у</w:t>
      </w:r>
      <w:r w:rsidRPr="00431EAD">
        <w:rPr>
          <w:rFonts w:ascii="Arial" w:hAnsi="Arial" w:cs="Arial"/>
          <w:sz w:val="22"/>
          <w:szCs w:val="22"/>
        </w:rPr>
        <w:t xml:space="preserve"> (распространение, предоставление, доступ) </w:t>
      </w:r>
      <w:r>
        <w:rPr>
          <w:rFonts w:ascii="Arial" w:hAnsi="Arial" w:cs="Arial"/>
          <w:sz w:val="22"/>
          <w:szCs w:val="22"/>
        </w:rPr>
        <w:t>ПДн</w:t>
      </w:r>
      <w:r w:rsidRPr="00431EAD">
        <w:rPr>
          <w:rFonts w:ascii="Arial" w:hAnsi="Arial" w:cs="Arial"/>
          <w:sz w:val="22"/>
          <w:szCs w:val="22"/>
        </w:rPr>
        <w:t xml:space="preserve">, разрешенных субъектом </w:t>
      </w:r>
      <w:r>
        <w:rPr>
          <w:rFonts w:ascii="Arial" w:hAnsi="Arial" w:cs="Arial"/>
          <w:sz w:val="22"/>
          <w:szCs w:val="22"/>
        </w:rPr>
        <w:t>ПДн</w:t>
      </w:r>
      <w:r w:rsidRPr="00431EAD">
        <w:rPr>
          <w:rFonts w:ascii="Arial" w:hAnsi="Arial" w:cs="Arial"/>
          <w:sz w:val="22"/>
          <w:szCs w:val="22"/>
        </w:rPr>
        <w:t xml:space="preserve"> для распространения, </w:t>
      </w:r>
      <w:r>
        <w:rPr>
          <w:rFonts w:ascii="Arial" w:hAnsi="Arial" w:cs="Arial"/>
          <w:sz w:val="22"/>
          <w:szCs w:val="22"/>
        </w:rPr>
        <w:t>в случае поступления от субъекта ПДн соответствующего требования</w:t>
      </w:r>
      <w:r w:rsidRPr="00431EAD">
        <w:rPr>
          <w:rFonts w:ascii="Arial" w:hAnsi="Arial" w:cs="Arial"/>
          <w:sz w:val="22"/>
          <w:szCs w:val="22"/>
        </w:rPr>
        <w:t xml:space="preserve">.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w:t>
      </w:r>
      <w:r>
        <w:rPr>
          <w:rFonts w:ascii="Arial" w:hAnsi="Arial" w:cs="Arial"/>
          <w:sz w:val="22"/>
          <w:szCs w:val="22"/>
        </w:rPr>
        <w:t>ПДн</w:t>
      </w:r>
      <w:r w:rsidRPr="00431EAD">
        <w:rPr>
          <w:rFonts w:ascii="Arial" w:hAnsi="Arial" w:cs="Arial"/>
          <w:sz w:val="22"/>
          <w:szCs w:val="22"/>
        </w:rPr>
        <w:t xml:space="preserve">, а также перечень </w:t>
      </w:r>
      <w:r>
        <w:rPr>
          <w:rFonts w:ascii="Arial" w:hAnsi="Arial" w:cs="Arial"/>
          <w:sz w:val="22"/>
          <w:szCs w:val="22"/>
        </w:rPr>
        <w:t>ПДн</w:t>
      </w:r>
      <w:r w:rsidRPr="00431EAD">
        <w:rPr>
          <w:rFonts w:ascii="Arial" w:hAnsi="Arial" w:cs="Arial"/>
          <w:sz w:val="22"/>
          <w:szCs w:val="22"/>
        </w:rPr>
        <w:t xml:space="preserve">, обработка которых подлежит прекращению. </w:t>
      </w:r>
    </w:p>
    <w:p w14:paraId="6A10EEF9" w14:textId="77777777" w:rsidR="001574C0" w:rsidRPr="004D31AD" w:rsidRDefault="001574C0" w:rsidP="004D31AD">
      <w:pPr>
        <w:pStyle w:val="m5"/>
      </w:pPr>
    </w:p>
    <w:p w14:paraId="22A9C1AD" w14:textId="69DB968F" w:rsidR="00D2563E" w:rsidRPr="00431EAD" w:rsidRDefault="00D2563E" w:rsidP="00D2563E">
      <w:pPr>
        <w:pStyle w:val="m1"/>
        <w:rPr>
          <w:rFonts w:ascii="Arial" w:hAnsi="Arial" w:cs="Arial"/>
        </w:rPr>
      </w:pPr>
      <w:r w:rsidRPr="00431EAD">
        <w:rPr>
          <w:rFonts w:ascii="Arial" w:hAnsi="Arial" w:cs="Arial"/>
        </w:rPr>
        <w:t xml:space="preserve">права </w:t>
      </w:r>
      <w:r w:rsidR="00E019D8" w:rsidRPr="00431EAD">
        <w:rPr>
          <w:rFonts w:ascii="Arial" w:hAnsi="Arial" w:cs="Arial"/>
        </w:rPr>
        <w:t xml:space="preserve">и обязанности </w:t>
      </w:r>
      <w:r w:rsidRPr="00431EAD">
        <w:rPr>
          <w:rFonts w:ascii="Arial" w:hAnsi="Arial" w:cs="Arial"/>
        </w:rPr>
        <w:t>субъекта персональных данных</w:t>
      </w:r>
    </w:p>
    <w:p w14:paraId="6577DA05" w14:textId="77777777" w:rsidR="00666752" w:rsidRPr="00666752" w:rsidRDefault="00666752" w:rsidP="00666752">
      <w:pPr>
        <w:pStyle w:val="m5"/>
      </w:pPr>
    </w:p>
    <w:p w14:paraId="6F64B065" w14:textId="3AB1072D" w:rsidR="00E019D8" w:rsidRPr="00431EAD" w:rsidRDefault="00E019D8" w:rsidP="00EC17B7">
      <w:pPr>
        <w:pStyle w:val="m21"/>
      </w:pPr>
      <w:r w:rsidRPr="00431EAD">
        <w:t xml:space="preserve">13.1. Субъект </w:t>
      </w:r>
      <w:r w:rsidR="00431EAD">
        <w:t>ПДн</w:t>
      </w:r>
      <w:r w:rsidRPr="00431EAD">
        <w:t xml:space="preserve"> имеет право:</w:t>
      </w:r>
    </w:p>
    <w:p w14:paraId="6D8F24BF" w14:textId="77777777" w:rsidR="00E019D8" w:rsidRPr="00431EAD" w:rsidRDefault="00E019D8" w:rsidP="00E019D8">
      <w:pPr>
        <w:pStyle w:val="m5"/>
        <w:rPr>
          <w:rFonts w:ascii="Arial" w:hAnsi="Arial" w:cs="Arial"/>
          <w:sz w:val="22"/>
          <w:szCs w:val="22"/>
        </w:rPr>
      </w:pPr>
    </w:p>
    <w:p w14:paraId="04D00EA0" w14:textId="4A5C4730" w:rsidR="00E019D8" w:rsidRPr="00431EAD" w:rsidRDefault="00E019D8" w:rsidP="00431EAD">
      <w:pPr>
        <w:pStyle w:val="m21"/>
        <w:numPr>
          <w:ilvl w:val="0"/>
          <w:numId w:val="20"/>
        </w:numPr>
        <w:ind w:left="0" w:firstLine="709"/>
      </w:pPr>
      <w:r w:rsidRPr="00431EAD">
        <w:t xml:space="preserve">получать информацию, касающуюся обработки его </w:t>
      </w:r>
      <w:r w:rsidR="00431EAD">
        <w:t>ПДн</w:t>
      </w:r>
      <w:r w:rsidRPr="00431EAD">
        <w:t xml:space="preserve">, в порядке, форме и в сроки, установленные законодательством Российской Федерации в сфере </w:t>
      </w:r>
      <w:r w:rsidR="00431EAD">
        <w:t>ПДн</w:t>
      </w:r>
      <w:r w:rsidRPr="00431EAD">
        <w:t>;</w:t>
      </w:r>
    </w:p>
    <w:p w14:paraId="3CCDD463" w14:textId="1C79DB2E" w:rsidR="00E019D8" w:rsidRPr="00431EAD" w:rsidRDefault="00E019D8" w:rsidP="00431EAD">
      <w:pPr>
        <w:pStyle w:val="m21"/>
        <w:numPr>
          <w:ilvl w:val="0"/>
          <w:numId w:val="20"/>
        </w:numPr>
        <w:ind w:left="0" w:firstLine="709"/>
      </w:pPr>
      <w:r w:rsidRPr="00431EAD">
        <w:t xml:space="preserve">требовать уточнения своих </w:t>
      </w:r>
      <w:r w:rsidR="00431EAD">
        <w:t>ПДн</w:t>
      </w:r>
      <w:r w:rsidRPr="00431EAD">
        <w:t xml:space="preserve">, их блокирования или уничтожения, в случае, если персональные данные являются неполными, устаревшими, недостоверными, незаконно полученными, не являются необходимыми для завяленной цели обработки или используются в целях, не заявленных ранее при предоставлении субъектов </w:t>
      </w:r>
      <w:r w:rsidR="00431EAD">
        <w:t>ПДн</w:t>
      </w:r>
      <w:r w:rsidRPr="00431EAD">
        <w:t xml:space="preserve"> согласия на обработку персональных данных;</w:t>
      </w:r>
    </w:p>
    <w:p w14:paraId="3F599FA6" w14:textId="3F58343C" w:rsidR="00E019D8" w:rsidRPr="00431EAD" w:rsidRDefault="00E019D8" w:rsidP="00431EAD">
      <w:pPr>
        <w:pStyle w:val="m21"/>
        <w:numPr>
          <w:ilvl w:val="0"/>
          <w:numId w:val="20"/>
        </w:numPr>
        <w:ind w:left="0" w:firstLine="709"/>
      </w:pPr>
      <w:r w:rsidRPr="00431EAD">
        <w:t>принимать предусмотренные законом меры по защите своих прав;</w:t>
      </w:r>
    </w:p>
    <w:p w14:paraId="6C4E7A4B" w14:textId="1346B218" w:rsidR="00E019D8" w:rsidRDefault="00E019D8" w:rsidP="00431EAD">
      <w:pPr>
        <w:pStyle w:val="m21"/>
        <w:numPr>
          <w:ilvl w:val="0"/>
          <w:numId w:val="20"/>
        </w:numPr>
        <w:ind w:left="0" w:firstLine="709"/>
      </w:pPr>
      <w:r w:rsidRPr="00431EAD">
        <w:t>отозвать свое согласие на обработку персональных данных.</w:t>
      </w:r>
    </w:p>
    <w:p w14:paraId="1A2B0B2D" w14:textId="77777777" w:rsidR="00431EAD" w:rsidRPr="00431EAD" w:rsidRDefault="00431EAD" w:rsidP="00431EAD">
      <w:pPr>
        <w:pStyle w:val="m5"/>
      </w:pPr>
    </w:p>
    <w:p w14:paraId="19B68B08" w14:textId="075430CA" w:rsidR="00E019D8" w:rsidRPr="00431EAD" w:rsidRDefault="00E019D8" w:rsidP="00EC17B7">
      <w:pPr>
        <w:pStyle w:val="m21"/>
      </w:pPr>
      <w:r w:rsidRPr="00431EAD">
        <w:t>13.2. Для реализации своего права на получение информации касающейся обработки его ПДн, субъект ПДн</w:t>
      </w:r>
      <w:r w:rsidR="00A44FF2" w:rsidRPr="00431EAD">
        <w:t>, или его представитель,</w:t>
      </w:r>
      <w:r w:rsidRPr="00431EAD">
        <w:t xml:space="preserve"> </w:t>
      </w:r>
      <w:r w:rsidR="00A44FF2" w:rsidRPr="00431EAD">
        <w:t>должен</w:t>
      </w:r>
      <w:r w:rsidRPr="00431EAD">
        <w:t xml:space="preserve"> обратиться в ПАО «МТС»</w:t>
      </w:r>
      <w:r w:rsidR="0029346A">
        <w:t>,</w:t>
      </w:r>
      <w:r w:rsidR="0029346A" w:rsidRPr="0029346A">
        <w:t xml:space="preserve"> </w:t>
      </w:r>
      <w:r w:rsidR="0029346A">
        <w:t>по реквизитам, указанным в разделе 18 настоящей Политики</w:t>
      </w:r>
      <w:r w:rsidR="00313A29" w:rsidRPr="00431EAD">
        <w:t>,</w:t>
      </w:r>
      <w:r w:rsidRPr="00431EAD">
        <w:t xml:space="preserve"> с письменным заявлением, которое должно содержать:</w:t>
      </w:r>
    </w:p>
    <w:p w14:paraId="6AB4218A" w14:textId="3E6DB9F7" w:rsidR="00E019D8" w:rsidRPr="00431EAD" w:rsidRDefault="00E019D8" w:rsidP="00E019D8">
      <w:pPr>
        <w:pStyle w:val="m5"/>
        <w:rPr>
          <w:rFonts w:ascii="Arial" w:hAnsi="Arial" w:cs="Arial"/>
          <w:sz w:val="22"/>
          <w:szCs w:val="22"/>
        </w:rPr>
      </w:pPr>
    </w:p>
    <w:p w14:paraId="7E7EDB21" w14:textId="77777777"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номер основного документа, удостоверяющего личность субъекта ПДн или его представителя;</w:t>
      </w:r>
    </w:p>
    <w:p w14:paraId="57787643" w14:textId="77777777"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сведения о дате выдачи указанного документа и выдавшем его органе;</w:t>
      </w:r>
    </w:p>
    <w:p w14:paraId="3F8781CC" w14:textId="6628B045"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 xml:space="preserve">сведения, подтверждающие участие субъекта ПДн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r w:rsidR="00431EAD">
        <w:rPr>
          <w:rFonts w:ascii="Arial" w:hAnsi="Arial" w:cs="Arial"/>
          <w:sz w:val="22"/>
          <w:szCs w:val="22"/>
        </w:rPr>
        <w:t>ПДн</w:t>
      </w:r>
      <w:r w:rsidRPr="00431EAD">
        <w:rPr>
          <w:rFonts w:ascii="Arial" w:hAnsi="Arial" w:cs="Arial"/>
          <w:sz w:val="22"/>
          <w:szCs w:val="22"/>
        </w:rPr>
        <w:t xml:space="preserve"> оператором, </w:t>
      </w:r>
    </w:p>
    <w:p w14:paraId="128409CE" w14:textId="19F81BC9" w:rsidR="00E019D8"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 xml:space="preserve">подпись субъекта </w:t>
      </w:r>
      <w:r w:rsidR="00431EAD">
        <w:rPr>
          <w:rFonts w:ascii="Arial" w:hAnsi="Arial" w:cs="Arial"/>
          <w:sz w:val="22"/>
          <w:szCs w:val="22"/>
        </w:rPr>
        <w:t>ПДн</w:t>
      </w:r>
      <w:r w:rsidRPr="00431EAD">
        <w:rPr>
          <w:rFonts w:ascii="Arial" w:hAnsi="Arial" w:cs="Arial"/>
          <w:sz w:val="22"/>
          <w:szCs w:val="22"/>
        </w:rPr>
        <w:t xml:space="preserve"> или его представителя.</w:t>
      </w:r>
    </w:p>
    <w:p w14:paraId="1C0C1CAF" w14:textId="555BE00C" w:rsidR="00E019D8" w:rsidRPr="00431EAD" w:rsidRDefault="00E019D8" w:rsidP="00E019D8">
      <w:pPr>
        <w:pStyle w:val="m5"/>
        <w:rPr>
          <w:rFonts w:ascii="Arial" w:hAnsi="Arial" w:cs="Arial"/>
          <w:sz w:val="22"/>
          <w:szCs w:val="22"/>
        </w:rPr>
      </w:pPr>
    </w:p>
    <w:p w14:paraId="40AF06CC" w14:textId="010F51B5" w:rsidR="00A44FF2" w:rsidRPr="00431EAD" w:rsidRDefault="00A44FF2" w:rsidP="00E019D8">
      <w:pPr>
        <w:pStyle w:val="m5"/>
        <w:rPr>
          <w:rFonts w:ascii="Arial" w:hAnsi="Arial" w:cs="Arial"/>
          <w:sz w:val="22"/>
          <w:szCs w:val="22"/>
        </w:rPr>
      </w:pPr>
      <w:r w:rsidRPr="00431EAD">
        <w:rPr>
          <w:rFonts w:ascii="Arial" w:hAnsi="Arial" w:cs="Arial"/>
          <w:sz w:val="22"/>
          <w:szCs w:val="22"/>
        </w:rPr>
        <w:t xml:space="preserve">В рамках действующего законодательства РФ в сфере </w:t>
      </w:r>
      <w:r w:rsidR="00431EAD">
        <w:rPr>
          <w:rFonts w:ascii="Arial" w:hAnsi="Arial" w:cs="Arial"/>
          <w:sz w:val="22"/>
          <w:szCs w:val="22"/>
        </w:rPr>
        <w:t>ПДн</w:t>
      </w:r>
      <w:r w:rsidRPr="00431EAD">
        <w:rPr>
          <w:rFonts w:ascii="Arial" w:hAnsi="Arial" w:cs="Arial"/>
          <w:sz w:val="22"/>
          <w:szCs w:val="22"/>
        </w:rPr>
        <w:t>, ПАО «МТС» обязуется предоставить субъекту ПДн по его запросу, следующую информацию:</w:t>
      </w:r>
    </w:p>
    <w:p w14:paraId="75C87596" w14:textId="7A013829" w:rsidR="00A44FF2" w:rsidRPr="00431EAD" w:rsidRDefault="00A44FF2" w:rsidP="00E019D8">
      <w:pPr>
        <w:pStyle w:val="m5"/>
        <w:rPr>
          <w:rFonts w:ascii="Arial" w:hAnsi="Arial" w:cs="Arial"/>
          <w:sz w:val="22"/>
          <w:szCs w:val="22"/>
        </w:rPr>
      </w:pPr>
    </w:p>
    <w:p w14:paraId="430CCD5B" w14:textId="7B1D50CC"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 xml:space="preserve">подтверждение факта обработки </w:t>
      </w:r>
      <w:r w:rsidR="00431EAD">
        <w:rPr>
          <w:rFonts w:ascii="Arial" w:hAnsi="Arial" w:cs="Arial"/>
          <w:sz w:val="22"/>
          <w:szCs w:val="22"/>
        </w:rPr>
        <w:t>ПДн</w:t>
      </w:r>
      <w:r w:rsidRPr="00431EAD">
        <w:rPr>
          <w:rFonts w:ascii="Arial" w:hAnsi="Arial" w:cs="Arial"/>
          <w:sz w:val="22"/>
          <w:szCs w:val="22"/>
        </w:rPr>
        <w:t xml:space="preserve"> ПАО «МТС»;</w:t>
      </w:r>
    </w:p>
    <w:p w14:paraId="5D2EF1DA" w14:textId="49E931E6"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 xml:space="preserve">правовые основания и цели </w:t>
      </w:r>
      <w:r w:rsidR="00290559">
        <w:rPr>
          <w:rFonts w:ascii="Arial" w:hAnsi="Arial" w:cs="Arial"/>
          <w:sz w:val="22"/>
          <w:szCs w:val="22"/>
        </w:rPr>
        <w:t xml:space="preserve">обработки </w:t>
      </w:r>
      <w:r w:rsidR="00431EAD">
        <w:rPr>
          <w:rFonts w:ascii="Arial" w:hAnsi="Arial" w:cs="Arial"/>
          <w:sz w:val="22"/>
          <w:szCs w:val="22"/>
        </w:rPr>
        <w:t>ПДн</w:t>
      </w:r>
      <w:r w:rsidRPr="00431EAD">
        <w:rPr>
          <w:rFonts w:ascii="Arial" w:hAnsi="Arial" w:cs="Arial"/>
          <w:sz w:val="22"/>
          <w:szCs w:val="22"/>
        </w:rPr>
        <w:t>;</w:t>
      </w:r>
    </w:p>
    <w:p w14:paraId="6D011135" w14:textId="035384E7"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 xml:space="preserve">цели и применяемые ПАО «МТС» способы обработки </w:t>
      </w:r>
      <w:r w:rsidR="00431EAD">
        <w:rPr>
          <w:rFonts w:ascii="Arial" w:hAnsi="Arial" w:cs="Arial"/>
          <w:sz w:val="22"/>
          <w:szCs w:val="22"/>
        </w:rPr>
        <w:t>ПДн</w:t>
      </w:r>
      <w:r w:rsidRPr="00431EAD">
        <w:rPr>
          <w:rFonts w:ascii="Arial" w:hAnsi="Arial" w:cs="Arial"/>
          <w:sz w:val="22"/>
          <w:szCs w:val="22"/>
        </w:rPr>
        <w:t>;</w:t>
      </w:r>
    </w:p>
    <w:p w14:paraId="662B9582" w14:textId="77777777"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наименование и место нахождения ПАО «МТС»;</w:t>
      </w:r>
    </w:p>
    <w:p w14:paraId="5CFE165D" w14:textId="0E686652"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 xml:space="preserve">сведения о лицах (за исключением работников ПАО «МТС»), которые имеют доступ к </w:t>
      </w:r>
      <w:r w:rsidR="00431EAD">
        <w:rPr>
          <w:rFonts w:ascii="Arial" w:hAnsi="Arial" w:cs="Arial"/>
          <w:sz w:val="22"/>
          <w:szCs w:val="22"/>
        </w:rPr>
        <w:t>ПДн</w:t>
      </w:r>
      <w:r w:rsidRPr="00431EAD">
        <w:rPr>
          <w:rFonts w:ascii="Arial" w:hAnsi="Arial" w:cs="Arial"/>
          <w:sz w:val="22"/>
          <w:szCs w:val="22"/>
        </w:rPr>
        <w:t xml:space="preserve"> или которым могут быть раскрыты </w:t>
      </w:r>
      <w:r w:rsidR="00431EAD">
        <w:rPr>
          <w:rFonts w:ascii="Arial" w:hAnsi="Arial" w:cs="Arial"/>
          <w:sz w:val="22"/>
          <w:szCs w:val="22"/>
        </w:rPr>
        <w:t>ПДн</w:t>
      </w:r>
      <w:r w:rsidRPr="00431EAD">
        <w:rPr>
          <w:rFonts w:ascii="Arial" w:hAnsi="Arial" w:cs="Arial"/>
          <w:sz w:val="22"/>
          <w:szCs w:val="22"/>
        </w:rPr>
        <w:t xml:space="preserve"> на основании договора с ПАО «МТС» или на основании федерального закона;</w:t>
      </w:r>
    </w:p>
    <w:p w14:paraId="1AACCE38" w14:textId="595D1EAB"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14:paraId="72700B6A" w14:textId="1AFFF42B"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сроки обработки ПДн, в том числе сроки их хранения;</w:t>
      </w:r>
    </w:p>
    <w:p w14:paraId="4F72CFE0" w14:textId="6E633D91"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порядок осуществления субъектом ПДн</w:t>
      </w:r>
      <w:r w:rsidR="0029346A">
        <w:rPr>
          <w:rFonts w:ascii="Arial" w:hAnsi="Arial" w:cs="Arial"/>
          <w:sz w:val="22"/>
          <w:szCs w:val="22"/>
        </w:rPr>
        <w:t xml:space="preserve"> прав</w:t>
      </w:r>
      <w:r w:rsidRPr="00431EAD">
        <w:rPr>
          <w:rFonts w:ascii="Arial" w:hAnsi="Arial" w:cs="Arial"/>
          <w:sz w:val="22"/>
          <w:szCs w:val="22"/>
        </w:rPr>
        <w:t>, предусмотренных Законом № 152-ФЗ;</w:t>
      </w:r>
    </w:p>
    <w:p w14:paraId="029DB3A6" w14:textId="5C2378F6"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lastRenderedPageBreak/>
        <w:t>информацию об осуществленной или о предполагаемой трансграничной передаче данных;</w:t>
      </w:r>
    </w:p>
    <w:p w14:paraId="770190A9" w14:textId="011FD8F6"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наименование или фамилию, имя, отчество и адрес лица, осуществляющего обработку ПДн по поручению ПАО «МТС», если обработка поручена или будет поручена такому лицу;</w:t>
      </w:r>
    </w:p>
    <w:p w14:paraId="1BD47382" w14:textId="4601E555" w:rsidR="00A44FF2" w:rsidRPr="00431EAD" w:rsidRDefault="00A44FF2" w:rsidP="001A546E">
      <w:pPr>
        <w:pStyle w:val="m5"/>
        <w:numPr>
          <w:ilvl w:val="0"/>
          <w:numId w:val="21"/>
        </w:numPr>
        <w:ind w:left="0" w:firstLine="709"/>
        <w:rPr>
          <w:rFonts w:ascii="Arial" w:hAnsi="Arial" w:cs="Arial"/>
          <w:sz w:val="22"/>
          <w:szCs w:val="22"/>
        </w:rPr>
      </w:pPr>
      <w:r w:rsidRPr="00431EAD">
        <w:rPr>
          <w:rFonts w:ascii="Arial" w:hAnsi="Arial" w:cs="Arial"/>
          <w:sz w:val="22"/>
          <w:szCs w:val="22"/>
        </w:rPr>
        <w:t>иные сведения, предусмотренные Законом № 152-ФЗ или другими федеральными законами.</w:t>
      </w:r>
    </w:p>
    <w:p w14:paraId="6C9F1E90" w14:textId="429B1F11" w:rsidR="00E019D8" w:rsidRPr="00431EAD" w:rsidRDefault="00E019D8" w:rsidP="00E019D8">
      <w:pPr>
        <w:pStyle w:val="m5"/>
        <w:rPr>
          <w:rFonts w:ascii="Arial" w:hAnsi="Arial" w:cs="Arial"/>
          <w:sz w:val="22"/>
          <w:szCs w:val="22"/>
        </w:rPr>
      </w:pPr>
    </w:p>
    <w:p w14:paraId="5403B274" w14:textId="03D09989" w:rsidR="00A44FF2" w:rsidRPr="00431EAD" w:rsidRDefault="00A44FF2" w:rsidP="00E019D8">
      <w:pPr>
        <w:pStyle w:val="m5"/>
        <w:rPr>
          <w:rFonts w:ascii="Arial" w:hAnsi="Arial" w:cs="Arial"/>
          <w:sz w:val="22"/>
          <w:szCs w:val="22"/>
        </w:rPr>
      </w:pPr>
      <w:r w:rsidRPr="00431EAD">
        <w:rPr>
          <w:rFonts w:ascii="Arial" w:hAnsi="Arial" w:cs="Arial"/>
          <w:sz w:val="22"/>
          <w:szCs w:val="22"/>
        </w:rPr>
        <w:t>13.3. В рамках реализации прав</w:t>
      </w:r>
      <w:r w:rsidR="003304B1">
        <w:rPr>
          <w:rFonts w:ascii="Arial" w:hAnsi="Arial" w:cs="Arial"/>
          <w:sz w:val="22"/>
          <w:szCs w:val="22"/>
        </w:rPr>
        <w:t>а</w:t>
      </w:r>
      <w:r w:rsidRPr="00431EAD">
        <w:rPr>
          <w:rFonts w:ascii="Arial" w:hAnsi="Arial" w:cs="Arial"/>
          <w:sz w:val="22"/>
          <w:szCs w:val="22"/>
        </w:rPr>
        <w:t xml:space="preserve"> на отзыв своего согласия на обработку </w:t>
      </w:r>
      <w:r w:rsidR="00431EAD">
        <w:rPr>
          <w:rFonts w:ascii="Arial" w:hAnsi="Arial" w:cs="Arial"/>
          <w:sz w:val="22"/>
          <w:szCs w:val="22"/>
        </w:rPr>
        <w:t>ПДн</w:t>
      </w:r>
      <w:r w:rsidRPr="00431EAD">
        <w:rPr>
          <w:rFonts w:ascii="Arial" w:hAnsi="Arial" w:cs="Arial"/>
          <w:sz w:val="22"/>
          <w:szCs w:val="22"/>
        </w:rPr>
        <w:t>, субъект ПДн вправе обратиться в адрес ПАО «МТС» с заявлением об отзыве ранее данного согласия на обработку персональных данных. Вместе с тем, ПАО «МТС» оставляет за собой</w:t>
      </w:r>
      <w:r w:rsidR="00A7672E">
        <w:rPr>
          <w:rFonts w:ascii="Arial" w:hAnsi="Arial" w:cs="Arial"/>
          <w:sz w:val="22"/>
          <w:szCs w:val="22"/>
        </w:rPr>
        <w:t xml:space="preserve"> право</w:t>
      </w:r>
      <w:r w:rsidRPr="00431EAD">
        <w:rPr>
          <w:rFonts w:ascii="Arial" w:hAnsi="Arial" w:cs="Arial"/>
          <w:sz w:val="22"/>
          <w:szCs w:val="22"/>
        </w:rPr>
        <w:t xml:space="preserve"> продолжить обработку персональных данных </w:t>
      </w:r>
      <w:r w:rsidR="000A737C" w:rsidRPr="00431EAD">
        <w:rPr>
          <w:rFonts w:ascii="Arial" w:hAnsi="Arial" w:cs="Arial"/>
          <w:sz w:val="22"/>
          <w:szCs w:val="22"/>
        </w:rPr>
        <w:t>без согласия ПДн, если такая обработка будет осуществляться при наличии оснований, указанных в пунктах 2 - 11 части 1 статьи 6, части 2 статьи 10 и части 2 статьи 11 Закона № 152-ФЗ.</w:t>
      </w:r>
    </w:p>
    <w:p w14:paraId="25D27D9D" w14:textId="77777777" w:rsidR="00A44FF2" w:rsidRPr="00431EAD" w:rsidRDefault="00A44FF2" w:rsidP="00E019D8">
      <w:pPr>
        <w:pStyle w:val="m5"/>
        <w:rPr>
          <w:rFonts w:ascii="Arial" w:hAnsi="Arial" w:cs="Arial"/>
          <w:sz w:val="22"/>
          <w:szCs w:val="22"/>
        </w:rPr>
      </w:pPr>
    </w:p>
    <w:p w14:paraId="0A249B80" w14:textId="162CA50E" w:rsidR="00E019D8" w:rsidRPr="00431EAD" w:rsidRDefault="00A31BB5" w:rsidP="00EC17B7">
      <w:pPr>
        <w:pStyle w:val="m21"/>
      </w:pPr>
      <w:r w:rsidRPr="00431EAD">
        <w:t>13.4.</w:t>
      </w:r>
      <w:r w:rsidR="00431EAD">
        <w:t xml:space="preserve"> </w:t>
      </w:r>
      <w:r w:rsidR="00E019D8" w:rsidRPr="00431EAD">
        <w:t xml:space="preserve">Субъект </w:t>
      </w:r>
      <w:r w:rsidR="00431EAD">
        <w:t>ПДн</w:t>
      </w:r>
      <w:r w:rsidR="00E019D8" w:rsidRPr="00431EAD">
        <w:t xml:space="preserve">, в целях уточнения и актуализации своих </w:t>
      </w:r>
      <w:r w:rsidR="00431EAD">
        <w:t>ПДн</w:t>
      </w:r>
      <w:r w:rsidR="00E019D8" w:rsidRPr="00431EAD">
        <w:t xml:space="preserve">, обязан своевременно представлять ПАО «МТС» информацию об изменении своих </w:t>
      </w:r>
      <w:r w:rsidR="00431EAD">
        <w:t>ПДн</w:t>
      </w:r>
      <w:r w:rsidR="00E019D8" w:rsidRPr="00431EAD">
        <w:t>.</w:t>
      </w:r>
    </w:p>
    <w:p w14:paraId="2563F632" w14:textId="77777777" w:rsidR="00E019D8" w:rsidRDefault="00E019D8" w:rsidP="00EC17B7">
      <w:pPr>
        <w:pStyle w:val="m21"/>
      </w:pPr>
    </w:p>
    <w:p w14:paraId="17EDAA32" w14:textId="77777777" w:rsidR="002C188B" w:rsidRPr="00431EAD" w:rsidRDefault="00002CB3" w:rsidP="002C188B">
      <w:pPr>
        <w:pStyle w:val="m1"/>
        <w:rPr>
          <w:rFonts w:ascii="Arial" w:hAnsi="Arial" w:cs="Arial"/>
        </w:rPr>
      </w:pPr>
      <w:bookmarkStart w:id="7" w:name="_Toc174507002"/>
      <w:bookmarkEnd w:id="6"/>
      <w:r w:rsidRPr="00431EAD">
        <w:rPr>
          <w:rFonts w:ascii="Arial" w:hAnsi="Arial" w:cs="Arial"/>
        </w:rPr>
        <w:t>СРОКИ ОБРАБОТКИ (</w:t>
      </w:r>
      <w:r w:rsidR="0025173C" w:rsidRPr="00431EAD">
        <w:rPr>
          <w:rFonts w:ascii="Arial" w:hAnsi="Arial" w:cs="Arial"/>
        </w:rPr>
        <w:t>хранени</w:t>
      </w:r>
      <w:r w:rsidRPr="00431EAD">
        <w:rPr>
          <w:rFonts w:ascii="Arial" w:hAnsi="Arial" w:cs="Arial"/>
        </w:rPr>
        <w:t>Я)</w:t>
      </w:r>
      <w:r w:rsidR="0025173C" w:rsidRPr="00431EAD">
        <w:rPr>
          <w:rFonts w:ascii="Arial" w:hAnsi="Arial" w:cs="Arial"/>
        </w:rPr>
        <w:t xml:space="preserve"> </w:t>
      </w:r>
      <w:r w:rsidR="002C188B" w:rsidRPr="00431EAD">
        <w:rPr>
          <w:rFonts w:ascii="Arial" w:hAnsi="Arial" w:cs="Arial"/>
        </w:rPr>
        <w:t>персональных данных</w:t>
      </w:r>
      <w:bookmarkEnd w:id="7"/>
    </w:p>
    <w:p w14:paraId="13A70F4B" w14:textId="77777777" w:rsidR="00666752" w:rsidRPr="00666752" w:rsidRDefault="00666752" w:rsidP="00666752">
      <w:pPr>
        <w:pStyle w:val="m5"/>
      </w:pPr>
    </w:p>
    <w:p w14:paraId="0B025C88" w14:textId="28CB43C7" w:rsidR="00802329" w:rsidRPr="001B33CC" w:rsidRDefault="00431EAD" w:rsidP="00EC17B7">
      <w:pPr>
        <w:pStyle w:val="m21"/>
      </w:pPr>
      <w:r>
        <w:t xml:space="preserve">14.1. </w:t>
      </w:r>
      <w:r w:rsidR="00002CB3" w:rsidRPr="001B33CC">
        <w:t>П</w:t>
      </w:r>
      <w:r w:rsidR="00FA3E2F" w:rsidRPr="001B33CC">
        <w:t xml:space="preserve">орядок </w:t>
      </w:r>
      <w:r w:rsidR="00802329" w:rsidRPr="001B33CC">
        <w:t>хранени</w:t>
      </w:r>
      <w:r w:rsidR="00FA3E2F" w:rsidRPr="001B33CC">
        <w:t>я</w:t>
      </w:r>
      <w:r w:rsidR="00802329" w:rsidRPr="001B33CC">
        <w:t xml:space="preserve"> ПДн, обрабатываемых в </w:t>
      </w:r>
      <w:r w:rsidR="007E05B3">
        <w:t>ПАО «МТС»</w:t>
      </w:r>
      <w:r w:rsidR="00FA3E2F" w:rsidRPr="001B33CC">
        <w:t xml:space="preserve">, </w:t>
      </w:r>
      <w:r w:rsidR="0025173C" w:rsidRPr="001B33CC">
        <w:t>определ</w:t>
      </w:r>
      <w:r w:rsidR="00FA3E2F" w:rsidRPr="001B33CC">
        <w:t>я</w:t>
      </w:r>
      <w:r w:rsidR="00002CB3" w:rsidRPr="001B33CC">
        <w:t>е</w:t>
      </w:r>
      <w:r w:rsidR="00FA3E2F" w:rsidRPr="001B33CC">
        <w:t>тся</w:t>
      </w:r>
      <w:r w:rsidR="000209ED">
        <w:t xml:space="preserve"> </w:t>
      </w:r>
      <w:r w:rsidR="00EA1EF8" w:rsidRPr="00EA1EF8">
        <w:t>нормативными документами</w:t>
      </w:r>
      <w:r w:rsidR="0056611F" w:rsidRPr="001B33CC">
        <w:t xml:space="preserve"> </w:t>
      </w:r>
      <w:r w:rsidR="007E05B3">
        <w:t>ПАО «МТС»</w:t>
      </w:r>
      <w:r w:rsidR="00FA3E2F" w:rsidRPr="001B33CC">
        <w:t xml:space="preserve"> в соответствии с положениями </w:t>
      </w:r>
      <w:r w:rsidR="00A31BB5">
        <w:t>Закона № 152-ФЗ</w:t>
      </w:r>
      <w:r w:rsidR="00317A89" w:rsidRPr="001B33CC">
        <w:t>.</w:t>
      </w:r>
    </w:p>
    <w:p w14:paraId="65D221F3" w14:textId="77777777" w:rsidR="00431EAD" w:rsidRDefault="00431EAD" w:rsidP="00EC17B7">
      <w:pPr>
        <w:pStyle w:val="m21"/>
      </w:pPr>
    </w:p>
    <w:p w14:paraId="74A48E4B" w14:textId="07967CC1" w:rsidR="00FA3E2F" w:rsidRPr="001B33CC" w:rsidRDefault="00431EAD" w:rsidP="00EC17B7">
      <w:pPr>
        <w:pStyle w:val="m21"/>
      </w:pPr>
      <w:r>
        <w:t xml:space="preserve">14.2. </w:t>
      </w:r>
      <w:r w:rsidR="00FA3E2F" w:rsidRPr="001B33CC">
        <w:t>Сроки обработки</w:t>
      </w:r>
      <w:r w:rsidR="00A430ED" w:rsidRPr="001B33CC">
        <w:t xml:space="preserve"> (хранения)</w:t>
      </w:r>
      <w:r w:rsidR="00FA3E2F" w:rsidRPr="001B33CC">
        <w:t xml:space="preserve"> </w:t>
      </w:r>
      <w:r w:rsidR="00E83EA7">
        <w:t>ПДн</w:t>
      </w:r>
      <w:r w:rsidR="00FA3E2F" w:rsidRPr="001B33CC">
        <w:t xml:space="preserve"> определяются в соответствии со сроком действия договора с субъектом </w:t>
      </w:r>
      <w:r w:rsidR="008C2767" w:rsidRPr="001B33CC">
        <w:t>ПДн</w:t>
      </w:r>
      <w:r w:rsidR="00FA3E2F" w:rsidRPr="001B33CC">
        <w:t xml:space="preserve">, </w:t>
      </w:r>
      <w:r w:rsidR="00C03DCA" w:rsidRPr="00AA33F3">
        <w:t>приказом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FA3E2F" w:rsidRPr="00AA33F3">
        <w:t>,</w:t>
      </w:r>
      <w:r w:rsidR="00FA3E2F" w:rsidRPr="001B33CC">
        <w:t xml:space="preserve"> сроками исковой давности, а также иными </w:t>
      </w:r>
      <w:r w:rsidR="00002CB3" w:rsidRPr="001B33CC">
        <w:t xml:space="preserve">сроками, установленными </w:t>
      </w:r>
      <w:r w:rsidR="00FA3E2F" w:rsidRPr="001B33CC">
        <w:t>законодательств</w:t>
      </w:r>
      <w:r w:rsidR="00002CB3" w:rsidRPr="001B33CC">
        <w:t>ом</w:t>
      </w:r>
      <w:r w:rsidR="00FA3E2F" w:rsidRPr="001B33CC">
        <w:t xml:space="preserve"> РФ</w:t>
      </w:r>
      <w:r w:rsidR="000209ED">
        <w:t xml:space="preserve"> </w:t>
      </w:r>
      <w:r w:rsidR="0056611F" w:rsidRPr="001B33CC">
        <w:t xml:space="preserve">и </w:t>
      </w:r>
      <w:r w:rsidR="00EA1EF8" w:rsidRPr="00EA1EF8">
        <w:t>нормативными документами</w:t>
      </w:r>
      <w:r w:rsidR="0056611F" w:rsidRPr="001B33CC">
        <w:t xml:space="preserve"> </w:t>
      </w:r>
      <w:r w:rsidR="007E05B3">
        <w:t>ПАО «МТС»</w:t>
      </w:r>
      <w:r w:rsidR="00FA3E2F" w:rsidRPr="001B33CC">
        <w:t>.</w:t>
      </w:r>
    </w:p>
    <w:p w14:paraId="351DB82F" w14:textId="77777777" w:rsidR="00431EAD" w:rsidRDefault="00431EAD" w:rsidP="00EC17B7">
      <w:pPr>
        <w:pStyle w:val="m21"/>
      </w:pPr>
    </w:p>
    <w:p w14:paraId="67F3B89F" w14:textId="73A7EFB7" w:rsidR="002C188B" w:rsidRDefault="00431EAD" w:rsidP="00EC17B7">
      <w:pPr>
        <w:pStyle w:val="m21"/>
      </w:pPr>
      <w:r>
        <w:t xml:space="preserve">14.3. </w:t>
      </w:r>
      <w:r w:rsidR="00737561">
        <w:t>ПДн</w:t>
      </w:r>
      <w:r w:rsidR="0025173C" w:rsidRPr="001B33CC">
        <w:t xml:space="preserve">, срок </w:t>
      </w:r>
      <w:r w:rsidR="003A7225" w:rsidRPr="001B33CC">
        <w:t>обработки</w:t>
      </w:r>
      <w:r w:rsidR="00A430ED" w:rsidRPr="001B33CC">
        <w:t xml:space="preserve"> (хранения) </w:t>
      </w:r>
      <w:r w:rsidR="0025173C" w:rsidRPr="001B33CC">
        <w:t xml:space="preserve">которых </w:t>
      </w:r>
      <w:r w:rsidR="00C131F5" w:rsidRPr="001B33CC">
        <w:t>истек</w:t>
      </w:r>
      <w:r w:rsidR="0025173C" w:rsidRPr="001B33CC">
        <w:t>, должны быть уничтожены</w:t>
      </w:r>
      <w:r w:rsidR="005B5978" w:rsidRPr="001B33CC">
        <w:t>, если иное не предусмотрено федеральным законом</w:t>
      </w:r>
      <w:r w:rsidR="006F41EB">
        <w:t xml:space="preserve"> или </w:t>
      </w:r>
      <w:r w:rsidR="00EA1EF8" w:rsidRPr="00EA1EF8">
        <w:t>нормативными документами</w:t>
      </w:r>
      <w:r w:rsidR="006F41EB">
        <w:t xml:space="preserve"> ПАО «МТС»</w:t>
      </w:r>
      <w:r w:rsidR="005B5978" w:rsidRPr="001B33CC">
        <w:t>.</w:t>
      </w:r>
      <w:r w:rsidR="00C50A8B">
        <w:t xml:space="preserve"> </w:t>
      </w:r>
      <w:r w:rsidR="00C50A8B" w:rsidRPr="00C50A8B">
        <w:t>Хранение ПДн после истечения срока хранения допускается только после их обезличивания.</w:t>
      </w:r>
    </w:p>
    <w:p w14:paraId="0BFEA2D4" w14:textId="77777777" w:rsidR="00666752" w:rsidRPr="00666752" w:rsidRDefault="00666752" w:rsidP="00666752">
      <w:pPr>
        <w:pStyle w:val="m5"/>
      </w:pPr>
    </w:p>
    <w:p w14:paraId="47932BAF" w14:textId="60991025" w:rsidR="00A31BB5" w:rsidRPr="00431EAD" w:rsidRDefault="00A31BB5" w:rsidP="00A31BB5">
      <w:pPr>
        <w:pStyle w:val="m1"/>
        <w:rPr>
          <w:rFonts w:ascii="Arial" w:hAnsi="Arial" w:cs="Arial"/>
          <w:lang w:eastAsia="zh-CN"/>
        </w:rPr>
      </w:pPr>
      <w:bookmarkStart w:id="8" w:name="_Toc174507003"/>
      <w:r w:rsidRPr="00431EAD">
        <w:rPr>
          <w:rFonts w:ascii="Arial" w:hAnsi="Arial" w:cs="Arial"/>
          <w:lang w:eastAsia="zh-CN"/>
        </w:rPr>
        <w:t xml:space="preserve">Актуализация, исправление, удаление и </w:t>
      </w:r>
      <w:r w:rsidR="006111E5">
        <w:rPr>
          <w:rFonts w:ascii="Arial" w:hAnsi="Arial" w:cs="Arial"/>
          <w:lang w:eastAsia="zh-CN"/>
        </w:rPr>
        <w:t>уничтожение персональных данных.</w:t>
      </w:r>
      <w:r w:rsidRPr="00431EAD">
        <w:rPr>
          <w:rFonts w:ascii="Arial" w:hAnsi="Arial" w:cs="Arial"/>
          <w:lang w:eastAsia="zh-CN"/>
        </w:rPr>
        <w:t xml:space="preserve"> порядок рассмотрения</w:t>
      </w:r>
      <w:r w:rsidR="0029346A">
        <w:rPr>
          <w:rFonts w:ascii="Arial" w:hAnsi="Arial" w:cs="Arial"/>
          <w:lang w:eastAsia="zh-CN"/>
        </w:rPr>
        <w:t xml:space="preserve"> запросов субъектов персональных данных</w:t>
      </w:r>
    </w:p>
    <w:p w14:paraId="394E44E6" w14:textId="44A9A082" w:rsidR="00A31BB5" w:rsidRDefault="00A31BB5" w:rsidP="00A31BB5">
      <w:pPr>
        <w:pStyle w:val="m1"/>
        <w:numPr>
          <w:ilvl w:val="0"/>
          <w:numId w:val="0"/>
        </w:numPr>
      </w:pPr>
    </w:p>
    <w:p w14:paraId="444CF38D" w14:textId="0D6EA574" w:rsidR="00A31BB5" w:rsidRPr="00431EAD" w:rsidRDefault="00A31BB5" w:rsidP="00A31BB5">
      <w:pPr>
        <w:pStyle w:val="m5"/>
        <w:rPr>
          <w:rFonts w:ascii="Arial" w:hAnsi="Arial" w:cs="Arial"/>
          <w:sz w:val="22"/>
          <w:szCs w:val="22"/>
        </w:rPr>
      </w:pPr>
      <w:r w:rsidRPr="00431EAD">
        <w:rPr>
          <w:rFonts w:ascii="Arial" w:hAnsi="Arial" w:cs="Arial"/>
          <w:sz w:val="22"/>
          <w:szCs w:val="22"/>
        </w:rPr>
        <w:t>15.1. В случаях</w:t>
      </w:r>
      <w:r w:rsidR="00431EAD" w:rsidRPr="00431EAD">
        <w:rPr>
          <w:rFonts w:ascii="Arial" w:hAnsi="Arial" w:cs="Arial"/>
          <w:sz w:val="22"/>
          <w:szCs w:val="22"/>
        </w:rPr>
        <w:t>,</w:t>
      </w:r>
      <w:r w:rsidRPr="00431EAD">
        <w:rPr>
          <w:rFonts w:ascii="Arial" w:hAnsi="Arial" w:cs="Arial"/>
          <w:sz w:val="22"/>
          <w:szCs w:val="22"/>
        </w:rPr>
        <w:t xml:space="preserve"> прямо предусмотренных статьей 14 Закона № 152-ФЗ, ПАО «МТС» сообщает субъекту </w:t>
      </w:r>
      <w:r w:rsidR="00431EAD">
        <w:rPr>
          <w:rFonts w:ascii="Arial" w:hAnsi="Arial" w:cs="Arial"/>
          <w:sz w:val="22"/>
          <w:szCs w:val="22"/>
        </w:rPr>
        <w:t>ПДн</w:t>
      </w:r>
      <w:r w:rsidR="00431EAD" w:rsidRPr="00431EAD">
        <w:rPr>
          <w:rFonts w:ascii="Arial" w:hAnsi="Arial" w:cs="Arial"/>
          <w:sz w:val="22"/>
          <w:szCs w:val="22"/>
        </w:rPr>
        <w:t xml:space="preserve"> </w:t>
      </w:r>
      <w:r w:rsidRPr="00431EAD">
        <w:rPr>
          <w:rFonts w:ascii="Arial" w:hAnsi="Arial" w:cs="Arial"/>
          <w:sz w:val="22"/>
          <w:szCs w:val="22"/>
        </w:rPr>
        <w:t xml:space="preserve">или его представителю информацию о наличии </w:t>
      </w:r>
      <w:r w:rsidR="00431EAD">
        <w:rPr>
          <w:rFonts w:ascii="Arial" w:hAnsi="Arial" w:cs="Arial"/>
          <w:sz w:val="22"/>
          <w:szCs w:val="22"/>
        </w:rPr>
        <w:t>ПДн</w:t>
      </w:r>
      <w:r w:rsidRPr="00431EAD">
        <w:rPr>
          <w:rFonts w:ascii="Arial" w:hAnsi="Arial" w:cs="Arial"/>
          <w:sz w:val="22"/>
          <w:szCs w:val="22"/>
        </w:rPr>
        <w:t xml:space="preserve">, относящихся к соответствующему субъекту </w:t>
      </w:r>
      <w:r w:rsidR="00431EAD">
        <w:rPr>
          <w:rFonts w:ascii="Arial" w:hAnsi="Arial" w:cs="Arial"/>
          <w:sz w:val="22"/>
          <w:szCs w:val="22"/>
        </w:rPr>
        <w:t>ПДн</w:t>
      </w:r>
      <w:r w:rsidRPr="00431EAD">
        <w:rPr>
          <w:rFonts w:ascii="Arial" w:hAnsi="Arial" w:cs="Arial"/>
          <w:sz w:val="22"/>
          <w:szCs w:val="22"/>
        </w:rPr>
        <w:t xml:space="preserve">, а также предоставляет возможность ознакомления с этими </w:t>
      </w:r>
      <w:r w:rsidR="00431EAD">
        <w:rPr>
          <w:rFonts w:ascii="Arial" w:hAnsi="Arial" w:cs="Arial"/>
          <w:sz w:val="22"/>
          <w:szCs w:val="22"/>
        </w:rPr>
        <w:t>ПДн</w:t>
      </w:r>
      <w:r w:rsidR="00431EAD" w:rsidRPr="00431EAD">
        <w:rPr>
          <w:rFonts w:ascii="Arial" w:hAnsi="Arial" w:cs="Arial"/>
          <w:sz w:val="22"/>
          <w:szCs w:val="22"/>
        </w:rPr>
        <w:t xml:space="preserve"> </w:t>
      </w:r>
      <w:r w:rsidRPr="00431EAD">
        <w:rPr>
          <w:rFonts w:ascii="Arial" w:hAnsi="Arial" w:cs="Arial"/>
          <w:sz w:val="22"/>
          <w:szCs w:val="22"/>
        </w:rPr>
        <w:t xml:space="preserve">при обращении субъекта </w:t>
      </w:r>
      <w:r w:rsidR="00431EAD">
        <w:rPr>
          <w:rFonts w:ascii="Arial" w:hAnsi="Arial" w:cs="Arial"/>
          <w:sz w:val="22"/>
          <w:szCs w:val="22"/>
        </w:rPr>
        <w:t>ПДн</w:t>
      </w:r>
      <w:r w:rsidR="00431EAD" w:rsidRPr="00431EAD">
        <w:rPr>
          <w:rFonts w:ascii="Arial" w:hAnsi="Arial" w:cs="Arial"/>
          <w:sz w:val="22"/>
          <w:szCs w:val="22"/>
        </w:rPr>
        <w:t xml:space="preserve"> </w:t>
      </w:r>
      <w:r w:rsidRPr="00431EAD">
        <w:rPr>
          <w:rFonts w:ascii="Arial" w:hAnsi="Arial" w:cs="Arial"/>
          <w:sz w:val="22"/>
          <w:szCs w:val="22"/>
        </w:rPr>
        <w:t xml:space="preserve">или его представителя либо в течение тридцати дней с даты получения запроса субъекта </w:t>
      </w:r>
      <w:r w:rsidR="00431EAD">
        <w:rPr>
          <w:rFonts w:ascii="Arial" w:hAnsi="Arial" w:cs="Arial"/>
          <w:sz w:val="22"/>
          <w:szCs w:val="22"/>
        </w:rPr>
        <w:t>ПДн</w:t>
      </w:r>
      <w:r w:rsidR="00431EAD" w:rsidRPr="00431EAD">
        <w:rPr>
          <w:rFonts w:ascii="Arial" w:hAnsi="Arial" w:cs="Arial"/>
          <w:sz w:val="22"/>
          <w:szCs w:val="22"/>
        </w:rPr>
        <w:t xml:space="preserve"> </w:t>
      </w:r>
      <w:r w:rsidRPr="00431EAD">
        <w:rPr>
          <w:rFonts w:ascii="Arial" w:hAnsi="Arial" w:cs="Arial"/>
          <w:sz w:val="22"/>
          <w:szCs w:val="22"/>
        </w:rPr>
        <w:t>или его представителя.</w:t>
      </w:r>
    </w:p>
    <w:p w14:paraId="650641CB" w14:textId="77777777" w:rsidR="00A31BB5" w:rsidRPr="00431EAD" w:rsidRDefault="00A31BB5" w:rsidP="00A31BB5">
      <w:pPr>
        <w:pStyle w:val="m5"/>
        <w:rPr>
          <w:rFonts w:ascii="Arial" w:hAnsi="Arial" w:cs="Arial"/>
          <w:sz w:val="22"/>
          <w:szCs w:val="22"/>
        </w:rPr>
      </w:pPr>
    </w:p>
    <w:p w14:paraId="57283672" w14:textId="2A3C0633" w:rsidR="00A31BB5" w:rsidRPr="00431EAD" w:rsidRDefault="00A31BB5" w:rsidP="00A31BB5">
      <w:pPr>
        <w:pStyle w:val="m5"/>
        <w:rPr>
          <w:rFonts w:ascii="Arial" w:hAnsi="Arial" w:cs="Arial"/>
          <w:sz w:val="22"/>
          <w:szCs w:val="22"/>
        </w:rPr>
      </w:pPr>
      <w:r w:rsidRPr="00431EAD">
        <w:rPr>
          <w:rFonts w:ascii="Arial" w:hAnsi="Arial" w:cs="Arial"/>
          <w:sz w:val="22"/>
          <w:szCs w:val="22"/>
        </w:rPr>
        <w:t xml:space="preserve">15.2. В рамках реализации требований Закона № 152-ФЗ, ПАО «МТС» на безвозмездной основе представляет субъекту </w:t>
      </w:r>
      <w:r w:rsidR="00431EAD">
        <w:rPr>
          <w:rFonts w:ascii="Arial" w:hAnsi="Arial" w:cs="Arial"/>
          <w:sz w:val="22"/>
          <w:szCs w:val="22"/>
        </w:rPr>
        <w:t>ПДн</w:t>
      </w:r>
      <w:r w:rsidRPr="00431EAD">
        <w:rPr>
          <w:rFonts w:ascii="Arial" w:hAnsi="Arial" w:cs="Arial"/>
          <w:sz w:val="22"/>
          <w:szCs w:val="22"/>
        </w:rPr>
        <w:t xml:space="preserve"> или его представителю возможность ознакомления с </w:t>
      </w:r>
      <w:r w:rsidR="00431EAD">
        <w:rPr>
          <w:rFonts w:ascii="Arial" w:hAnsi="Arial" w:cs="Arial"/>
          <w:sz w:val="22"/>
          <w:szCs w:val="22"/>
        </w:rPr>
        <w:t>ПДн</w:t>
      </w:r>
      <w:r w:rsidRPr="00431EAD">
        <w:rPr>
          <w:rFonts w:ascii="Arial" w:hAnsi="Arial" w:cs="Arial"/>
          <w:sz w:val="22"/>
          <w:szCs w:val="22"/>
        </w:rPr>
        <w:t xml:space="preserve">, относящимися к этому субъекту персональных данных. В срок, не превышающий семи рабочих дней со дня предоставления субъектом </w:t>
      </w:r>
      <w:r w:rsidR="00FF14C4">
        <w:rPr>
          <w:rFonts w:ascii="Arial" w:hAnsi="Arial" w:cs="Arial"/>
          <w:sz w:val="22"/>
          <w:szCs w:val="22"/>
        </w:rPr>
        <w:t>ПДн</w:t>
      </w:r>
      <w:r w:rsidRPr="00431EAD">
        <w:rPr>
          <w:rFonts w:ascii="Arial" w:hAnsi="Arial" w:cs="Arial"/>
          <w:sz w:val="22"/>
          <w:szCs w:val="22"/>
        </w:rPr>
        <w:t xml:space="preserve"> или его представителем сведений, подтверждающих, что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 xml:space="preserve">являются неполными, неточными или неактуальными, ПАО «МТС» вносит в них необходимые изменения. В срок, не превышающий семи рабочих дней со дня представления субъектом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 xml:space="preserve">или его представителем сведений, подтверждающих, что такие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 xml:space="preserve">являются незаконно полученными или не являются необходимыми для заявленной цели обработки, ПАО «МТС» уничтожает такие </w:t>
      </w:r>
      <w:r w:rsidR="00FF14C4">
        <w:rPr>
          <w:rFonts w:ascii="Arial" w:hAnsi="Arial" w:cs="Arial"/>
          <w:sz w:val="22"/>
          <w:szCs w:val="22"/>
        </w:rPr>
        <w:t>ПДн</w:t>
      </w:r>
      <w:r w:rsidRPr="00431EAD">
        <w:rPr>
          <w:rFonts w:ascii="Arial" w:hAnsi="Arial" w:cs="Arial"/>
          <w:sz w:val="22"/>
          <w:szCs w:val="22"/>
        </w:rPr>
        <w:t xml:space="preserve">. При этом ПАО «МТС» обязуется уведомить субъекта </w:t>
      </w:r>
      <w:r w:rsidR="00FF14C4">
        <w:rPr>
          <w:rFonts w:ascii="Arial" w:hAnsi="Arial" w:cs="Arial"/>
          <w:sz w:val="22"/>
          <w:szCs w:val="22"/>
        </w:rPr>
        <w:t>ПДн</w:t>
      </w:r>
      <w:r w:rsidRPr="00431EAD">
        <w:rPr>
          <w:rFonts w:ascii="Arial" w:hAnsi="Arial" w:cs="Arial"/>
          <w:sz w:val="22"/>
          <w:szCs w:val="22"/>
        </w:rPr>
        <w:t xml:space="preserve"> или его </w:t>
      </w:r>
      <w:r w:rsidRPr="00431EAD">
        <w:rPr>
          <w:rFonts w:ascii="Arial" w:hAnsi="Arial" w:cs="Arial"/>
          <w:sz w:val="22"/>
          <w:szCs w:val="22"/>
        </w:rPr>
        <w:lastRenderedPageBreak/>
        <w:t xml:space="preserve">представителя о внесенных изменениях и предпринятых мерах и принять разумные меры для уведомления третьих лиц, которым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этого субъекта были переданы.</w:t>
      </w:r>
    </w:p>
    <w:p w14:paraId="2E23EC08" w14:textId="77777777" w:rsidR="00A31BB5" w:rsidRPr="00431EAD" w:rsidRDefault="00A31BB5" w:rsidP="00A31BB5">
      <w:pPr>
        <w:pStyle w:val="m5"/>
        <w:rPr>
          <w:rFonts w:ascii="Arial" w:hAnsi="Arial" w:cs="Arial"/>
          <w:sz w:val="22"/>
          <w:szCs w:val="22"/>
        </w:rPr>
      </w:pPr>
    </w:p>
    <w:p w14:paraId="3CBDA588" w14:textId="23849176" w:rsidR="00A31BB5" w:rsidRPr="00431EAD" w:rsidRDefault="00A31BB5" w:rsidP="00A31BB5">
      <w:pPr>
        <w:pStyle w:val="m5"/>
        <w:rPr>
          <w:rFonts w:ascii="Arial" w:hAnsi="Arial" w:cs="Arial"/>
          <w:sz w:val="22"/>
          <w:szCs w:val="22"/>
        </w:rPr>
      </w:pPr>
      <w:r w:rsidRPr="00431EAD">
        <w:rPr>
          <w:rFonts w:ascii="Arial" w:hAnsi="Arial" w:cs="Arial"/>
          <w:sz w:val="22"/>
          <w:szCs w:val="22"/>
        </w:rPr>
        <w:t xml:space="preserve">15.3. В случае подтверждения факта неточности </w:t>
      </w:r>
      <w:r w:rsidR="00FF14C4">
        <w:rPr>
          <w:rFonts w:ascii="Arial" w:hAnsi="Arial" w:cs="Arial"/>
          <w:sz w:val="22"/>
          <w:szCs w:val="22"/>
        </w:rPr>
        <w:t>ПДн</w:t>
      </w:r>
      <w:r w:rsidRPr="00431EAD">
        <w:rPr>
          <w:rFonts w:ascii="Arial" w:hAnsi="Arial" w:cs="Arial"/>
          <w:sz w:val="22"/>
          <w:szCs w:val="22"/>
        </w:rPr>
        <w:t xml:space="preserve">, ПАО «МТС» на основании сведений, представленных субъектом </w:t>
      </w:r>
      <w:r w:rsidR="00FF14C4">
        <w:rPr>
          <w:rFonts w:ascii="Arial" w:hAnsi="Arial" w:cs="Arial"/>
          <w:sz w:val="22"/>
          <w:szCs w:val="22"/>
        </w:rPr>
        <w:t>ПДн</w:t>
      </w:r>
      <w:r w:rsidRPr="00431EAD">
        <w:rPr>
          <w:rFonts w:ascii="Arial" w:hAnsi="Arial" w:cs="Arial"/>
          <w:sz w:val="22"/>
          <w:szCs w:val="22"/>
        </w:rPr>
        <w:t xml:space="preserve"> или его представителем, либо уполномоченным органом по защите прав субъектов </w:t>
      </w:r>
      <w:r w:rsidR="00FF14C4">
        <w:rPr>
          <w:rFonts w:ascii="Arial" w:hAnsi="Arial" w:cs="Arial"/>
          <w:sz w:val="22"/>
          <w:szCs w:val="22"/>
        </w:rPr>
        <w:t>ПДн</w:t>
      </w:r>
      <w:r w:rsidRPr="00431EAD">
        <w:rPr>
          <w:rFonts w:ascii="Arial" w:hAnsi="Arial" w:cs="Arial"/>
          <w:sz w:val="22"/>
          <w:szCs w:val="22"/>
        </w:rPr>
        <w:t xml:space="preserve">, обязуется уточнить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 xml:space="preserve">либо обеспечить их уточнение (если обработка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 xml:space="preserve">осуществляется другим лицом, действующим по поручению оператора) в течение семи рабочих дней со дня представления таких сведений и снять блокирование </w:t>
      </w:r>
      <w:r w:rsidR="00FF14C4">
        <w:rPr>
          <w:rFonts w:ascii="Arial" w:hAnsi="Arial" w:cs="Arial"/>
          <w:sz w:val="22"/>
          <w:szCs w:val="22"/>
        </w:rPr>
        <w:t>ПДн</w:t>
      </w:r>
      <w:r w:rsidRPr="00431EAD">
        <w:rPr>
          <w:rFonts w:ascii="Arial" w:hAnsi="Arial" w:cs="Arial"/>
          <w:sz w:val="22"/>
          <w:szCs w:val="22"/>
        </w:rPr>
        <w:t>.</w:t>
      </w:r>
    </w:p>
    <w:p w14:paraId="4CFDCBF2" w14:textId="77777777" w:rsidR="00A31BB5" w:rsidRPr="00431EAD" w:rsidRDefault="00A31BB5" w:rsidP="00A31BB5">
      <w:pPr>
        <w:pStyle w:val="m5"/>
        <w:rPr>
          <w:rFonts w:ascii="Arial" w:hAnsi="Arial" w:cs="Arial"/>
          <w:sz w:val="22"/>
          <w:szCs w:val="22"/>
        </w:rPr>
      </w:pPr>
    </w:p>
    <w:p w14:paraId="52841E62" w14:textId="52835538" w:rsidR="00A31BB5" w:rsidRPr="00431EAD" w:rsidRDefault="00A31BB5" w:rsidP="00A31BB5">
      <w:pPr>
        <w:pStyle w:val="m5"/>
        <w:rPr>
          <w:rFonts w:ascii="Arial" w:hAnsi="Arial" w:cs="Arial"/>
          <w:sz w:val="22"/>
          <w:szCs w:val="22"/>
        </w:rPr>
      </w:pPr>
      <w:r w:rsidRPr="00431EAD">
        <w:rPr>
          <w:rFonts w:ascii="Arial" w:hAnsi="Arial" w:cs="Arial"/>
          <w:sz w:val="22"/>
          <w:szCs w:val="22"/>
        </w:rPr>
        <w:t xml:space="preserve">15.4. ПАО «МТС» также прекращает обработку </w:t>
      </w:r>
      <w:r w:rsidR="00FF14C4">
        <w:rPr>
          <w:rFonts w:ascii="Arial" w:hAnsi="Arial" w:cs="Arial"/>
          <w:sz w:val="22"/>
          <w:szCs w:val="22"/>
        </w:rPr>
        <w:t>ПДн</w:t>
      </w:r>
      <w:r w:rsidRPr="00431EAD">
        <w:rPr>
          <w:rFonts w:ascii="Arial" w:hAnsi="Arial" w:cs="Arial"/>
          <w:sz w:val="22"/>
          <w:szCs w:val="22"/>
        </w:rPr>
        <w:t xml:space="preserve"> или обеспечивает прекращение обработки </w:t>
      </w:r>
      <w:r w:rsidR="00FF14C4">
        <w:rPr>
          <w:rFonts w:ascii="Arial" w:hAnsi="Arial" w:cs="Arial"/>
          <w:sz w:val="22"/>
          <w:szCs w:val="22"/>
        </w:rPr>
        <w:t>ПДн</w:t>
      </w:r>
      <w:r w:rsidRPr="00431EAD">
        <w:rPr>
          <w:rFonts w:ascii="Arial" w:hAnsi="Arial" w:cs="Arial"/>
          <w:sz w:val="22"/>
          <w:szCs w:val="22"/>
        </w:rPr>
        <w:t xml:space="preserve"> лицом, действующим по его поручению:</w:t>
      </w:r>
    </w:p>
    <w:p w14:paraId="268F0573" w14:textId="77777777" w:rsidR="00A31BB5" w:rsidRPr="00431EAD" w:rsidRDefault="00A31BB5" w:rsidP="00A31BB5">
      <w:pPr>
        <w:pStyle w:val="m5"/>
        <w:rPr>
          <w:rFonts w:ascii="Arial" w:hAnsi="Arial" w:cs="Arial"/>
          <w:sz w:val="22"/>
          <w:szCs w:val="22"/>
        </w:rPr>
      </w:pPr>
    </w:p>
    <w:p w14:paraId="318E767C" w14:textId="3D756365" w:rsidR="00A31BB5" w:rsidRPr="00431EAD" w:rsidRDefault="00A31BB5" w:rsidP="001A546E">
      <w:pPr>
        <w:pStyle w:val="m5"/>
        <w:numPr>
          <w:ilvl w:val="0"/>
          <w:numId w:val="22"/>
        </w:numPr>
        <w:ind w:left="0" w:firstLine="709"/>
        <w:rPr>
          <w:rFonts w:ascii="Arial" w:hAnsi="Arial" w:cs="Arial"/>
          <w:sz w:val="22"/>
          <w:szCs w:val="22"/>
        </w:rPr>
      </w:pPr>
      <w:r w:rsidRPr="00431EAD">
        <w:rPr>
          <w:rFonts w:ascii="Arial" w:hAnsi="Arial" w:cs="Arial"/>
          <w:sz w:val="22"/>
          <w:szCs w:val="22"/>
        </w:rPr>
        <w:t xml:space="preserve">в случае выявления неправомерной обработки </w:t>
      </w:r>
      <w:r w:rsidR="00FF14C4">
        <w:rPr>
          <w:rFonts w:ascii="Arial" w:hAnsi="Arial" w:cs="Arial"/>
          <w:sz w:val="22"/>
          <w:szCs w:val="22"/>
        </w:rPr>
        <w:t>ПДн</w:t>
      </w:r>
      <w:r w:rsidRPr="00431EAD">
        <w:rPr>
          <w:rFonts w:ascii="Arial" w:hAnsi="Arial" w:cs="Arial"/>
          <w:sz w:val="22"/>
          <w:szCs w:val="22"/>
        </w:rPr>
        <w:t>, осуществляемой ПАО «МТС» или лицом, действующим по его поручению, в срок, не превышающий трех рабочих дней с даты этого выявления;</w:t>
      </w:r>
    </w:p>
    <w:p w14:paraId="41644791" w14:textId="2D0D878B" w:rsidR="00A31BB5" w:rsidRPr="00431EAD" w:rsidRDefault="00A31BB5" w:rsidP="001A546E">
      <w:pPr>
        <w:pStyle w:val="m5"/>
        <w:numPr>
          <w:ilvl w:val="0"/>
          <w:numId w:val="22"/>
        </w:numPr>
        <w:ind w:left="0" w:firstLine="709"/>
        <w:rPr>
          <w:rFonts w:ascii="Arial" w:hAnsi="Arial" w:cs="Arial"/>
          <w:sz w:val="22"/>
          <w:szCs w:val="22"/>
        </w:rPr>
      </w:pPr>
      <w:r w:rsidRPr="00431EAD">
        <w:rPr>
          <w:rFonts w:ascii="Arial" w:hAnsi="Arial" w:cs="Arial"/>
          <w:sz w:val="22"/>
          <w:szCs w:val="22"/>
        </w:rPr>
        <w:t xml:space="preserve">в случае отзыва субъектом </w:t>
      </w:r>
      <w:r w:rsidR="00FF14C4">
        <w:rPr>
          <w:rFonts w:ascii="Arial" w:hAnsi="Arial" w:cs="Arial"/>
          <w:sz w:val="22"/>
          <w:szCs w:val="22"/>
        </w:rPr>
        <w:t>ПДн</w:t>
      </w:r>
      <w:r w:rsidRPr="00431EAD">
        <w:rPr>
          <w:rFonts w:ascii="Arial" w:hAnsi="Arial" w:cs="Arial"/>
          <w:sz w:val="22"/>
          <w:szCs w:val="22"/>
        </w:rPr>
        <w:t xml:space="preserve"> согласия на обработку его персональных данных ПАО «МТС»</w:t>
      </w:r>
      <w:r w:rsidR="00FF14C4">
        <w:rPr>
          <w:rFonts w:ascii="Arial" w:hAnsi="Arial" w:cs="Arial"/>
          <w:sz w:val="22"/>
          <w:szCs w:val="22"/>
        </w:rPr>
        <w:t>, при отсутствии иных правовых оснований обработки ПДн</w:t>
      </w:r>
      <w:r w:rsidRPr="00431EAD">
        <w:rPr>
          <w:rFonts w:ascii="Arial" w:hAnsi="Arial" w:cs="Arial"/>
          <w:sz w:val="22"/>
          <w:szCs w:val="22"/>
        </w:rPr>
        <w:t>;</w:t>
      </w:r>
    </w:p>
    <w:p w14:paraId="7F703B42" w14:textId="7C08631D" w:rsidR="00A31BB5" w:rsidRPr="00431EAD" w:rsidRDefault="00A31BB5" w:rsidP="001A546E">
      <w:pPr>
        <w:pStyle w:val="m5"/>
        <w:numPr>
          <w:ilvl w:val="0"/>
          <w:numId w:val="22"/>
        </w:numPr>
        <w:ind w:left="0" w:firstLine="709"/>
        <w:rPr>
          <w:rFonts w:ascii="Arial" w:hAnsi="Arial" w:cs="Arial"/>
          <w:sz w:val="22"/>
          <w:szCs w:val="22"/>
        </w:rPr>
      </w:pPr>
      <w:r w:rsidRPr="00431EAD">
        <w:rPr>
          <w:rFonts w:ascii="Arial" w:hAnsi="Arial" w:cs="Arial"/>
          <w:sz w:val="22"/>
          <w:szCs w:val="22"/>
        </w:rPr>
        <w:t xml:space="preserve">в случае достижения цели обработки </w:t>
      </w:r>
      <w:r w:rsidR="00FF14C4">
        <w:rPr>
          <w:rFonts w:ascii="Arial" w:hAnsi="Arial" w:cs="Arial"/>
          <w:sz w:val="22"/>
          <w:szCs w:val="22"/>
        </w:rPr>
        <w:t>ПДн</w:t>
      </w:r>
      <w:r w:rsidRPr="00431EAD">
        <w:rPr>
          <w:rFonts w:ascii="Arial" w:hAnsi="Arial" w:cs="Arial"/>
          <w:sz w:val="22"/>
          <w:szCs w:val="22"/>
        </w:rPr>
        <w:t>.</w:t>
      </w:r>
    </w:p>
    <w:p w14:paraId="1306A03F" w14:textId="77777777" w:rsidR="00FF14C4" w:rsidRDefault="00FF14C4" w:rsidP="00A31BB5">
      <w:pPr>
        <w:pStyle w:val="m5"/>
        <w:rPr>
          <w:rFonts w:ascii="Arial" w:hAnsi="Arial" w:cs="Arial"/>
          <w:sz w:val="22"/>
          <w:szCs w:val="22"/>
        </w:rPr>
      </w:pPr>
    </w:p>
    <w:p w14:paraId="0880AD9F" w14:textId="4ACBE554" w:rsidR="00A31BB5" w:rsidRPr="00431EAD" w:rsidRDefault="00A31BB5" w:rsidP="00A31BB5">
      <w:pPr>
        <w:pStyle w:val="m5"/>
        <w:rPr>
          <w:rFonts w:ascii="Arial" w:hAnsi="Arial" w:cs="Arial"/>
          <w:sz w:val="22"/>
          <w:szCs w:val="22"/>
        </w:rPr>
      </w:pPr>
      <w:r w:rsidRPr="00431EAD">
        <w:rPr>
          <w:rFonts w:ascii="Arial" w:hAnsi="Arial" w:cs="Arial"/>
          <w:sz w:val="22"/>
          <w:szCs w:val="22"/>
        </w:rPr>
        <w:t xml:space="preserve">ПАО «МТС» обязано уничтожить </w:t>
      </w:r>
      <w:r w:rsidR="00FF14C4">
        <w:rPr>
          <w:rFonts w:ascii="Arial" w:hAnsi="Arial" w:cs="Arial"/>
          <w:sz w:val="22"/>
          <w:szCs w:val="22"/>
        </w:rPr>
        <w:t>ПДн</w:t>
      </w:r>
      <w:r w:rsidRPr="00431EAD">
        <w:rPr>
          <w:rFonts w:ascii="Arial" w:hAnsi="Arial" w:cs="Arial"/>
          <w:sz w:val="22"/>
          <w:szCs w:val="22"/>
        </w:rPr>
        <w:t xml:space="preserve"> или обеспечить их уничтожение, если обработка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 xml:space="preserve">осуществляется другим лицом, действующим по поручению ПАО «МТС», в срок, не превышающий тридцати дней с даты достижения цели обработки </w:t>
      </w:r>
      <w:r w:rsidR="00FF14C4">
        <w:rPr>
          <w:rFonts w:ascii="Arial" w:hAnsi="Arial" w:cs="Arial"/>
          <w:sz w:val="22"/>
          <w:szCs w:val="22"/>
        </w:rPr>
        <w:t>ПДн</w:t>
      </w:r>
      <w:r w:rsidRPr="00431EAD">
        <w:rPr>
          <w:rFonts w:ascii="Arial" w:hAnsi="Arial" w:cs="Arial"/>
          <w:sz w:val="22"/>
          <w:szCs w:val="22"/>
        </w:rPr>
        <w:t xml:space="preserve">. </w:t>
      </w:r>
    </w:p>
    <w:p w14:paraId="106A5F03" w14:textId="77777777" w:rsidR="00A31BB5" w:rsidRPr="00431EAD" w:rsidRDefault="00A31BB5" w:rsidP="00A31BB5">
      <w:pPr>
        <w:pStyle w:val="m5"/>
        <w:rPr>
          <w:rFonts w:ascii="Arial" w:hAnsi="Arial" w:cs="Arial"/>
          <w:sz w:val="22"/>
          <w:szCs w:val="22"/>
        </w:rPr>
      </w:pPr>
    </w:p>
    <w:p w14:paraId="3A7F616F" w14:textId="18F963FC" w:rsidR="00A31BB5" w:rsidRPr="00431EAD" w:rsidRDefault="00A31BB5" w:rsidP="00A31BB5">
      <w:pPr>
        <w:pStyle w:val="m5"/>
        <w:rPr>
          <w:rFonts w:ascii="Arial" w:hAnsi="Arial" w:cs="Arial"/>
          <w:sz w:val="22"/>
          <w:szCs w:val="22"/>
        </w:rPr>
      </w:pPr>
      <w:r w:rsidRPr="00431EAD">
        <w:rPr>
          <w:rFonts w:ascii="Arial" w:hAnsi="Arial" w:cs="Arial"/>
          <w:sz w:val="22"/>
          <w:szCs w:val="22"/>
        </w:rPr>
        <w:t xml:space="preserve">В случае отсутствия возможности уничтожения </w:t>
      </w:r>
      <w:r w:rsidR="00FF14C4">
        <w:rPr>
          <w:rFonts w:ascii="Arial" w:hAnsi="Arial" w:cs="Arial"/>
          <w:sz w:val="22"/>
          <w:szCs w:val="22"/>
        </w:rPr>
        <w:t>ПДн</w:t>
      </w:r>
      <w:r w:rsidRPr="00431EAD">
        <w:rPr>
          <w:rFonts w:ascii="Arial" w:hAnsi="Arial" w:cs="Arial"/>
          <w:sz w:val="22"/>
          <w:szCs w:val="22"/>
        </w:rPr>
        <w:t xml:space="preserve"> в течение указанного срока ПАО «МТС» осуществляет блокирование таких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 xml:space="preserve">или обеспечивает их блокирование, если обработка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 xml:space="preserve">осуществляется другим лицом, действующим по поручению ПАО «МТС», и обеспечивает уничтожение </w:t>
      </w:r>
      <w:r w:rsidR="00FF14C4">
        <w:rPr>
          <w:rFonts w:ascii="Arial" w:hAnsi="Arial" w:cs="Arial"/>
          <w:sz w:val="22"/>
          <w:szCs w:val="22"/>
        </w:rPr>
        <w:t>ПДн</w:t>
      </w:r>
      <w:r w:rsidR="00FF14C4" w:rsidRPr="00431EAD">
        <w:rPr>
          <w:rFonts w:ascii="Arial" w:hAnsi="Arial" w:cs="Arial"/>
          <w:sz w:val="22"/>
          <w:szCs w:val="22"/>
        </w:rPr>
        <w:t xml:space="preserve"> </w:t>
      </w:r>
      <w:r w:rsidRPr="00431EAD">
        <w:rPr>
          <w:rFonts w:ascii="Arial" w:hAnsi="Arial" w:cs="Arial"/>
          <w:sz w:val="22"/>
          <w:szCs w:val="22"/>
        </w:rPr>
        <w:t>в срок не более чем шесть месяцев, если иной срок не установлен федеральными законами.</w:t>
      </w:r>
    </w:p>
    <w:p w14:paraId="2B57E667" w14:textId="38AF3B77" w:rsidR="00A31BB5" w:rsidRPr="00431EAD" w:rsidRDefault="00A31BB5" w:rsidP="00A31BB5">
      <w:pPr>
        <w:pStyle w:val="m5"/>
        <w:rPr>
          <w:rFonts w:ascii="Arial" w:hAnsi="Arial" w:cs="Arial"/>
          <w:sz w:val="22"/>
          <w:szCs w:val="22"/>
        </w:rPr>
      </w:pPr>
    </w:p>
    <w:bookmarkEnd w:id="8"/>
    <w:p w14:paraId="641B9C30" w14:textId="77777777" w:rsidR="00EA31EB" w:rsidRPr="00FF14C4" w:rsidRDefault="00EA31EB" w:rsidP="00DA6B44">
      <w:pPr>
        <w:pStyle w:val="m1"/>
        <w:jc w:val="left"/>
        <w:rPr>
          <w:rFonts w:ascii="Arial" w:hAnsi="Arial" w:cs="Arial"/>
        </w:rPr>
      </w:pPr>
      <w:r w:rsidRPr="00FF14C4">
        <w:rPr>
          <w:rFonts w:ascii="Arial" w:hAnsi="Arial" w:cs="Arial"/>
        </w:rPr>
        <w:t>обеспечение безопасности персональных данных</w:t>
      </w:r>
      <w:r w:rsidR="000209ED" w:rsidRPr="00FF14C4">
        <w:rPr>
          <w:rFonts w:ascii="Arial" w:hAnsi="Arial" w:cs="Arial"/>
        </w:rPr>
        <w:t xml:space="preserve"> </w:t>
      </w:r>
      <w:r w:rsidRPr="00FF14C4">
        <w:rPr>
          <w:rFonts w:ascii="Arial" w:hAnsi="Arial" w:cs="Arial"/>
        </w:rPr>
        <w:t>при их обработке</w:t>
      </w:r>
    </w:p>
    <w:p w14:paraId="1243C418" w14:textId="77777777" w:rsidR="00666752" w:rsidRPr="00666752" w:rsidRDefault="00666752" w:rsidP="00666752">
      <w:pPr>
        <w:pStyle w:val="m5"/>
      </w:pPr>
    </w:p>
    <w:p w14:paraId="4CC67A5A" w14:textId="758CC85D" w:rsidR="00EA31EB" w:rsidRPr="00FF14C4" w:rsidRDefault="00A31BB5" w:rsidP="00EC17B7">
      <w:pPr>
        <w:pStyle w:val="m21"/>
      </w:pPr>
      <w:r w:rsidRPr="00FF14C4">
        <w:t xml:space="preserve">16.1. </w:t>
      </w:r>
      <w:r w:rsidR="00EA31EB" w:rsidRPr="00FF14C4">
        <w:t xml:space="preserve">При обработке ПДн </w:t>
      </w:r>
      <w:r w:rsidR="007E05B3" w:rsidRPr="00FF14C4">
        <w:t>ПАО «МТС»</w:t>
      </w:r>
      <w:r w:rsidR="00EA31EB" w:rsidRPr="00FF14C4">
        <w:t xml:space="preserve"> принимает правовые, организационные и технические меры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14:paraId="555FF179" w14:textId="77777777" w:rsidR="00A31BB5" w:rsidRPr="00FF14C4" w:rsidRDefault="00A31BB5" w:rsidP="00A31BB5">
      <w:pPr>
        <w:pStyle w:val="m5"/>
        <w:rPr>
          <w:rFonts w:ascii="Arial" w:hAnsi="Arial" w:cs="Arial"/>
          <w:sz w:val="22"/>
          <w:szCs w:val="22"/>
        </w:rPr>
      </w:pPr>
    </w:p>
    <w:p w14:paraId="755099EC" w14:textId="577C026D" w:rsidR="00EA31EB" w:rsidRPr="00FF14C4" w:rsidRDefault="00A31BB5" w:rsidP="00EC17B7">
      <w:pPr>
        <w:pStyle w:val="m21"/>
      </w:pPr>
      <w:r w:rsidRPr="00FF14C4">
        <w:t xml:space="preserve">16.2. </w:t>
      </w:r>
      <w:r w:rsidR="00EA31EB" w:rsidRPr="00FF14C4">
        <w:t xml:space="preserve">Обеспечение безопасности ПДн осуществляется в рамках установления в </w:t>
      </w:r>
      <w:r w:rsidR="007E05B3" w:rsidRPr="00FF14C4">
        <w:t>ПАО «МТС»</w:t>
      </w:r>
      <w:r w:rsidR="00EA31EB" w:rsidRPr="00FF14C4">
        <w:t xml:space="preserve"> режима безопасности информации конфиденциального характера.</w:t>
      </w:r>
    </w:p>
    <w:p w14:paraId="5B7F30B5" w14:textId="77777777" w:rsidR="00A31BB5" w:rsidRPr="00FF14C4" w:rsidRDefault="00A31BB5" w:rsidP="00EC17B7">
      <w:pPr>
        <w:pStyle w:val="m21"/>
      </w:pPr>
    </w:p>
    <w:p w14:paraId="302DDAA9" w14:textId="5C387A48" w:rsidR="00EA31EB" w:rsidRPr="00FF14C4" w:rsidRDefault="00A31BB5" w:rsidP="00EC17B7">
      <w:pPr>
        <w:pStyle w:val="m21"/>
      </w:pPr>
      <w:r w:rsidRPr="00FF14C4">
        <w:t xml:space="preserve">16.3. </w:t>
      </w:r>
      <w:r w:rsidR="00EA31EB" w:rsidRPr="00FF14C4">
        <w:t>Обеспечение</w:t>
      </w:r>
      <w:r w:rsidR="000209ED" w:rsidRPr="00FF14C4">
        <w:t xml:space="preserve"> </w:t>
      </w:r>
      <w:r w:rsidR="00EA31EB" w:rsidRPr="00FF14C4">
        <w:t>безопасности ПДн, в частности, достигается:</w:t>
      </w:r>
    </w:p>
    <w:p w14:paraId="6A2A5CD5" w14:textId="77777777" w:rsidR="00666752" w:rsidRPr="00FF14C4" w:rsidRDefault="00666752" w:rsidP="00A31BB5">
      <w:pPr>
        <w:pStyle w:val="m5"/>
        <w:ind w:firstLine="709"/>
        <w:rPr>
          <w:rFonts w:ascii="Arial" w:hAnsi="Arial" w:cs="Arial"/>
          <w:sz w:val="22"/>
          <w:szCs w:val="22"/>
        </w:rPr>
      </w:pPr>
    </w:p>
    <w:p w14:paraId="7638569B" w14:textId="77777777" w:rsidR="00EA31EB" w:rsidRPr="00FF14C4" w:rsidRDefault="00EA31EB" w:rsidP="001A546E">
      <w:pPr>
        <w:pStyle w:val="m5"/>
        <w:numPr>
          <w:ilvl w:val="0"/>
          <w:numId w:val="23"/>
        </w:numPr>
        <w:ind w:left="0" w:firstLine="709"/>
        <w:rPr>
          <w:rFonts w:ascii="Arial" w:hAnsi="Arial" w:cs="Arial"/>
          <w:color w:val="000000"/>
          <w:sz w:val="22"/>
          <w:szCs w:val="22"/>
        </w:rPr>
      </w:pPr>
      <w:r w:rsidRPr="00FF14C4">
        <w:rPr>
          <w:rFonts w:ascii="Arial" w:hAnsi="Arial" w:cs="Arial"/>
          <w:color w:val="000000"/>
          <w:sz w:val="22"/>
          <w:szCs w:val="22"/>
        </w:rPr>
        <w:t>определением угроз безопасности ПДн при их обработке в ИСПДн;</w:t>
      </w:r>
    </w:p>
    <w:p w14:paraId="6A5F627B" w14:textId="77777777" w:rsidR="00EA31EB" w:rsidRPr="00FF14C4" w:rsidRDefault="00EA31EB" w:rsidP="001A546E">
      <w:pPr>
        <w:pStyle w:val="m5"/>
        <w:numPr>
          <w:ilvl w:val="0"/>
          <w:numId w:val="23"/>
        </w:numPr>
        <w:ind w:left="0" w:firstLine="709"/>
        <w:rPr>
          <w:rFonts w:ascii="Arial" w:hAnsi="Arial" w:cs="Arial"/>
          <w:color w:val="000000"/>
          <w:sz w:val="22"/>
          <w:szCs w:val="22"/>
        </w:rPr>
      </w:pPr>
      <w:r w:rsidRPr="00FF14C4">
        <w:rPr>
          <w:rFonts w:ascii="Arial" w:hAnsi="Arial" w:cs="Arial"/>
          <w:color w:val="000000"/>
          <w:sz w:val="22"/>
          <w:szCs w:val="22"/>
        </w:rPr>
        <w:t>применением организационных и технических мер по обеспечению безопасности ПДн при их обработке в ИСПДн, необходимых для выполнения требований к защите ПДн, исполнение которых обеспечивает установленные Правительством РФ уровни защищенности ПДн;</w:t>
      </w:r>
    </w:p>
    <w:p w14:paraId="6851F15B" w14:textId="77777777" w:rsidR="00EA31EB" w:rsidRPr="00FF14C4" w:rsidRDefault="00EA31EB" w:rsidP="001A546E">
      <w:pPr>
        <w:pStyle w:val="m5"/>
        <w:numPr>
          <w:ilvl w:val="0"/>
          <w:numId w:val="23"/>
        </w:numPr>
        <w:ind w:left="0" w:firstLine="709"/>
        <w:rPr>
          <w:rFonts w:ascii="Arial" w:hAnsi="Arial" w:cs="Arial"/>
          <w:color w:val="000000"/>
          <w:sz w:val="22"/>
          <w:szCs w:val="22"/>
        </w:rPr>
      </w:pPr>
      <w:r w:rsidRPr="00FF14C4">
        <w:rPr>
          <w:rFonts w:ascii="Arial" w:hAnsi="Arial" w:cs="Arial"/>
          <w:color w:val="000000"/>
          <w:sz w:val="22"/>
          <w:szCs w:val="22"/>
        </w:rPr>
        <w:t>применением прошедших в установленном порядке процедуру оценки соответствия средств защиты информации;</w:t>
      </w:r>
    </w:p>
    <w:p w14:paraId="2AA526BF" w14:textId="77777777" w:rsidR="00EA31EB" w:rsidRPr="00FF14C4" w:rsidRDefault="00EA31EB" w:rsidP="001A546E">
      <w:pPr>
        <w:pStyle w:val="m5"/>
        <w:numPr>
          <w:ilvl w:val="0"/>
          <w:numId w:val="23"/>
        </w:numPr>
        <w:ind w:left="0" w:firstLine="709"/>
        <w:rPr>
          <w:rFonts w:ascii="Arial" w:hAnsi="Arial" w:cs="Arial"/>
          <w:color w:val="000000"/>
          <w:sz w:val="22"/>
          <w:szCs w:val="22"/>
        </w:rPr>
      </w:pPr>
      <w:r w:rsidRPr="00FF14C4">
        <w:rPr>
          <w:rFonts w:ascii="Arial" w:hAnsi="Arial" w:cs="Arial"/>
          <w:color w:val="000000"/>
          <w:sz w:val="22"/>
          <w:szCs w:val="22"/>
        </w:rPr>
        <w:t>оценкой эффективности принимаемых мер по обеспечению безопасности ПДн до ввода в эксплуатацию ИСПДн;</w:t>
      </w:r>
    </w:p>
    <w:p w14:paraId="1CCC3C70" w14:textId="77777777" w:rsidR="00EA31EB" w:rsidRPr="00FF14C4" w:rsidRDefault="00EA31EB" w:rsidP="001A546E">
      <w:pPr>
        <w:pStyle w:val="m5"/>
        <w:numPr>
          <w:ilvl w:val="0"/>
          <w:numId w:val="23"/>
        </w:numPr>
        <w:ind w:left="0" w:firstLine="709"/>
        <w:rPr>
          <w:rFonts w:ascii="Arial" w:hAnsi="Arial" w:cs="Arial"/>
          <w:color w:val="000000"/>
          <w:sz w:val="22"/>
          <w:szCs w:val="22"/>
        </w:rPr>
      </w:pPr>
      <w:r w:rsidRPr="00FF14C4">
        <w:rPr>
          <w:rFonts w:ascii="Arial" w:hAnsi="Arial" w:cs="Arial"/>
          <w:color w:val="000000"/>
          <w:sz w:val="22"/>
          <w:szCs w:val="22"/>
        </w:rPr>
        <w:t>учетом машинных носителей ПДн;</w:t>
      </w:r>
    </w:p>
    <w:p w14:paraId="6237605D" w14:textId="77777777" w:rsidR="00EA31EB" w:rsidRPr="00FF14C4" w:rsidRDefault="00EA31EB" w:rsidP="001A546E">
      <w:pPr>
        <w:pStyle w:val="m5"/>
        <w:numPr>
          <w:ilvl w:val="0"/>
          <w:numId w:val="23"/>
        </w:numPr>
        <w:ind w:left="0" w:firstLine="709"/>
        <w:rPr>
          <w:rFonts w:ascii="Arial" w:hAnsi="Arial" w:cs="Arial"/>
          <w:color w:val="000000"/>
          <w:sz w:val="22"/>
          <w:szCs w:val="22"/>
        </w:rPr>
      </w:pPr>
      <w:r w:rsidRPr="00FF14C4">
        <w:rPr>
          <w:rFonts w:ascii="Arial" w:hAnsi="Arial" w:cs="Arial"/>
          <w:color w:val="000000"/>
          <w:sz w:val="22"/>
          <w:szCs w:val="22"/>
        </w:rPr>
        <w:t>обнаружением фактов несанкционированного доступа к ПДн</w:t>
      </w:r>
      <w:r w:rsidR="006F41EB" w:rsidRPr="00FF14C4">
        <w:rPr>
          <w:rFonts w:ascii="Arial" w:hAnsi="Arial" w:cs="Arial"/>
          <w:color w:val="000000"/>
          <w:sz w:val="22"/>
          <w:szCs w:val="22"/>
        </w:rPr>
        <w:t>;</w:t>
      </w:r>
    </w:p>
    <w:p w14:paraId="0178BB29" w14:textId="77777777" w:rsidR="00EA31EB" w:rsidRPr="00FF14C4" w:rsidRDefault="00EA31EB" w:rsidP="001A546E">
      <w:pPr>
        <w:pStyle w:val="m5"/>
        <w:numPr>
          <w:ilvl w:val="0"/>
          <w:numId w:val="23"/>
        </w:numPr>
        <w:ind w:left="0" w:firstLine="709"/>
        <w:rPr>
          <w:rFonts w:ascii="Arial" w:hAnsi="Arial" w:cs="Arial"/>
          <w:color w:val="000000"/>
          <w:sz w:val="22"/>
          <w:szCs w:val="22"/>
        </w:rPr>
      </w:pPr>
      <w:r w:rsidRPr="00FF14C4">
        <w:rPr>
          <w:rFonts w:ascii="Arial" w:hAnsi="Arial" w:cs="Arial"/>
          <w:color w:val="000000"/>
          <w:sz w:val="22"/>
          <w:szCs w:val="22"/>
        </w:rPr>
        <w:t>восстановлением ПДн, модифицированных или уничтоженных вследствие несанкционированного доступа к ним;</w:t>
      </w:r>
    </w:p>
    <w:p w14:paraId="0FB0D28A" w14:textId="77777777" w:rsidR="00EA31EB" w:rsidRPr="00FF14C4" w:rsidRDefault="00EA31EB" w:rsidP="001A546E">
      <w:pPr>
        <w:pStyle w:val="m5"/>
        <w:numPr>
          <w:ilvl w:val="0"/>
          <w:numId w:val="23"/>
        </w:numPr>
        <w:ind w:left="0" w:firstLine="709"/>
        <w:rPr>
          <w:rFonts w:ascii="Arial" w:hAnsi="Arial" w:cs="Arial"/>
          <w:color w:val="000000"/>
          <w:sz w:val="22"/>
          <w:szCs w:val="22"/>
        </w:rPr>
      </w:pPr>
      <w:r w:rsidRPr="00FF14C4">
        <w:rPr>
          <w:rFonts w:ascii="Arial" w:hAnsi="Arial" w:cs="Arial"/>
          <w:color w:val="000000"/>
          <w:sz w:val="22"/>
          <w:szCs w:val="22"/>
        </w:rPr>
        <w:lastRenderedPageBreak/>
        <w:t>установлением правил доступа к ПДн, обрабатываемым в ИСПДн, а также обеспечением регистрации и учета всех действий, совершаемых с ПДн в ИСПДн;</w:t>
      </w:r>
    </w:p>
    <w:p w14:paraId="0D89A5EB" w14:textId="77777777" w:rsidR="00EA31EB" w:rsidRPr="00FF14C4" w:rsidRDefault="00EA31EB" w:rsidP="001A546E">
      <w:pPr>
        <w:pStyle w:val="m5"/>
        <w:numPr>
          <w:ilvl w:val="0"/>
          <w:numId w:val="23"/>
        </w:numPr>
        <w:ind w:left="0" w:firstLine="709"/>
        <w:rPr>
          <w:rFonts w:ascii="Arial" w:hAnsi="Arial" w:cs="Arial"/>
          <w:color w:val="000000"/>
          <w:sz w:val="22"/>
          <w:szCs w:val="22"/>
        </w:rPr>
      </w:pPr>
      <w:r w:rsidRPr="00FF14C4">
        <w:rPr>
          <w:rFonts w:ascii="Arial" w:hAnsi="Arial" w:cs="Arial"/>
          <w:color w:val="000000"/>
          <w:sz w:val="22"/>
          <w:szCs w:val="22"/>
        </w:rPr>
        <w:t xml:space="preserve">контролем за принимаемыми мерами по обеспечению безопасности ПДн и </w:t>
      </w:r>
      <w:r w:rsidR="00890CF6" w:rsidRPr="00FF14C4">
        <w:rPr>
          <w:rFonts w:ascii="Arial" w:hAnsi="Arial" w:cs="Arial"/>
          <w:color w:val="000000"/>
          <w:sz w:val="22"/>
          <w:szCs w:val="22"/>
        </w:rPr>
        <w:t>у</w:t>
      </w:r>
      <w:r w:rsidR="006B732D" w:rsidRPr="00FF14C4">
        <w:rPr>
          <w:rFonts w:ascii="Arial" w:hAnsi="Arial" w:cs="Arial"/>
          <w:color w:val="000000"/>
          <w:sz w:val="22"/>
          <w:szCs w:val="22"/>
        </w:rPr>
        <w:t xml:space="preserve">ровня </w:t>
      </w:r>
      <w:r w:rsidRPr="00FF14C4">
        <w:rPr>
          <w:rFonts w:ascii="Arial" w:hAnsi="Arial" w:cs="Arial"/>
          <w:color w:val="000000"/>
          <w:sz w:val="22"/>
          <w:szCs w:val="22"/>
        </w:rPr>
        <w:t>защищенности ПДн в ИСПДн.</w:t>
      </w:r>
    </w:p>
    <w:p w14:paraId="74AEE6AC" w14:textId="77777777" w:rsidR="00666752" w:rsidRPr="00FF14C4" w:rsidRDefault="00666752" w:rsidP="00666752">
      <w:pPr>
        <w:pStyle w:val="m5"/>
        <w:ind w:left="709"/>
        <w:rPr>
          <w:rFonts w:ascii="Arial" w:hAnsi="Arial" w:cs="Arial"/>
          <w:color w:val="000000"/>
          <w:sz w:val="22"/>
          <w:szCs w:val="22"/>
        </w:rPr>
      </w:pPr>
    </w:p>
    <w:p w14:paraId="74D442D0" w14:textId="2B57F27D" w:rsidR="00EA31EB" w:rsidRPr="00FF14C4" w:rsidRDefault="00313A29" w:rsidP="00EC17B7">
      <w:pPr>
        <w:pStyle w:val="m21"/>
      </w:pPr>
      <w:r w:rsidRPr="00FF14C4">
        <w:t xml:space="preserve">16.4. </w:t>
      </w:r>
      <w:r w:rsidR="00EA31EB" w:rsidRPr="00FF14C4">
        <w:t xml:space="preserve">Обеспечение безопасности тайны связи и сведений об абонентах при обработке информации в системах и сетях связи осуществляется в соответствии с </w:t>
      </w:r>
      <w:r w:rsidRPr="00FF14C4">
        <w:t>требованиями законодательства Российской Федерации</w:t>
      </w:r>
      <w:r w:rsidR="00EA31EB" w:rsidRPr="00FF14C4">
        <w:t xml:space="preserve"> о связи, а также международного законодательства по межоператорскому взаимодействию.</w:t>
      </w:r>
    </w:p>
    <w:p w14:paraId="6C4CFA53" w14:textId="77777777" w:rsidR="00313A29" w:rsidRPr="00FF14C4" w:rsidRDefault="00313A29" w:rsidP="00313A29">
      <w:pPr>
        <w:pStyle w:val="m5"/>
        <w:rPr>
          <w:rFonts w:ascii="Arial" w:hAnsi="Arial" w:cs="Arial"/>
          <w:sz w:val="22"/>
          <w:szCs w:val="22"/>
        </w:rPr>
      </w:pPr>
    </w:p>
    <w:p w14:paraId="0E142492" w14:textId="237BC165" w:rsidR="00EA31EB" w:rsidRPr="00FF14C4" w:rsidRDefault="00313A29" w:rsidP="00EC17B7">
      <w:pPr>
        <w:pStyle w:val="m21"/>
      </w:pPr>
      <w:r w:rsidRPr="00FF14C4">
        <w:t xml:space="preserve">16.5. </w:t>
      </w:r>
      <w:r w:rsidR="00EA31EB" w:rsidRPr="00FF14C4">
        <w:t>Обеспечение безопасности ПДн, обрабатываемых в информационных системах при</w:t>
      </w:r>
      <w:r w:rsidR="000209ED" w:rsidRPr="00FF14C4">
        <w:t xml:space="preserve"> </w:t>
      </w:r>
      <w:r w:rsidR="00EA31EB" w:rsidRPr="00FF14C4">
        <w:t xml:space="preserve">обеспечении оперативно-розыскных мероприятий, осуществляется в соответствии с законодательством </w:t>
      </w:r>
      <w:r w:rsidR="00D839B8" w:rsidRPr="00FF14C4">
        <w:t xml:space="preserve">РФ </w:t>
      </w:r>
      <w:r w:rsidR="00EA31EB" w:rsidRPr="00FF14C4">
        <w:t>об оперативно-розыскной деятельности.</w:t>
      </w:r>
    </w:p>
    <w:p w14:paraId="15CEA154" w14:textId="77777777" w:rsidR="00313A29" w:rsidRPr="00FF14C4" w:rsidRDefault="00313A29" w:rsidP="00313A29">
      <w:pPr>
        <w:pStyle w:val="m5"/>
        <w:rPr>
          <w:rFonts w:ascii="Arial" w:hAnsi="Arial" w:cs="Arial"/>
          <w:sz w:val="22"/>
          <w:szCs w:val="22"/>
        </w:rPr>
      </w:pPr>
    </w:p>
    <w:p w14:paraId="35CBA405" w14:textId="35A20328" w:rsidR="00EA31EB" w:rsidRPr="00FF14C4" w:rsidRDefault="00313A29" w:rsidP="00EC17B7">
      <w:pPr>
        <w:pStyle w:val="m21"/>
      </w:pPr>
      <w:r w:rsidRPr="00FF14C4">
        <w:t xml:space="preserve">16.6 </w:t>
      </w:r>
      <w:r w:rsidR="00EA31EB" w:rsidRPr="00FF14C4">
        <w:t xml:space="preserve">Уровни защищенности ПДн при их обработке в ИСПДн </w:t>
      </w:r>
      <w:r w:rsidR="007E05B3" w:rsidRPr="00FF14C4">
        <w:t>ПАО «МТС»</w:t>
      </w:r>
      <w:r w:rsidR="00EA31EB" w:rsidRPr="00FF14C4">
        <w:t xml:space="preserve">, требования к защите ПДн, обеспечивающих уровни защищенности ПДн, определяются в зависимости от </w:t>
      </w:r>
      <w:r w:rsidR="00293AC9" w:rsidRPr="00FF14C4">
        <w:t xml:space="preserve">актуальных </w:t>
      </w:r>
      <w:r w:rsidR="00A7672E">
        <w:t>угроз безопасности персональных данных</w:t>
      </w:r>
      <w:r w:rsidR="00EA31EB" w:rsidRPr="00FF14C4">
        <w:t xml:space="preserve"> с учетом возможного вреда субъекту ПДн, объема и </w:t>
      </w:r>
      <w:r w:rsidR="00D839B8" w:rsidRPr="00FF14C4">
        <w:t>содержания</w:t>
      </w:r>
      <w:r w:rsidR="00EA31EB" w:rsidRPr="00FF14C4">
        <w:t xml:space="preserve"> обрабатываемых ПДн, вида деятельности, при осуществлении которого обрабатываются ПДн</w:t>
      </w:r>
      <w:r w:rsidR="00293AC9" w:rsidRPr="00FF14C4">
        <w:t xml:space="preserve"> </w:t>
      </w:r>
      <w:r w:rsidR="00EF4A8E" w:rsidRPr="00FF14C4">
        <w:t xml:space="preserve">в соответствии с </w:t>
      </w:r>
      <w:r w:rsidR="00C605D9" w:rsidRPr="00FF14C4">
        <w:t xml:space="preserve">требованиями </w:t>
      </w:r>
      <w:r w:rsidR="00CE5844" w:rsidRPr="00FF14C4">
        <w:t>Постановлени</w:t>
      </w:r>
      <w:r w:rsidR="00C605D9" w:rsidRPr="00FF14C4">
        <w:t>й</w:t>
      </w:r>
      <w:r w:rsidR="00EA31EB" w:rsidRPr="00FF14C4">
        <w:t xml:space="preserve"> Правительства </w:t>
      </w:r>
      <w:r w:rsidRPr="00FF14C4">
        <w:t xml:space="preserve">Российской </w:t>
      </w:r>
      <w:r w:rsidR="00EA31EB" w:rsidRPr="00FF14C4">
        <w:t>Ф</w:t>
      </w:r>
      <w:r w:rsidRPr="00FF14C4">
        <w:t>едерации</w:t>
      </w:r>
      <w:r w:rsidR="00CE5844" w:rsidRPr="00FF14C4">
        <w:t>,</w:t>
      </w:r>
      <w:r w:rsidR="00FD0D4F" w:rsidRPr="00FF14C4">
        <w:t xml:space="preserve"> </w:t>
      </w:r>
      <w:r w:rsidR="00890CF6" w:rsidRPr="00FF14C4">
        <w:t xml:space="preserve">подзаконных </w:t>
      </w:r>
      <w:r w:rsidR="00EA31EB" w:rsidRPr="00FF14C4">
        <w:t>нормативн</w:t>
      </w:r>
      <w:r w:rsidR="00CE5844" w:rsidRPr="00FF14C4">
        <w:t>ы</w:t>
      </w:r>
      <w:r w:rsidR="00C605D9" w:rsidRPr="00FF14C4">
        <w:t>х</w:t>
      </w:r>
      <w:r w:rsidR="00CE5844" w:rsidRPr="00FF14C4">
        <w:t xml:space="preserve"> </w:t>
      </w:r>
      <w:r w:rsidR="00EA31EB" w:rsidRPr="00FF14C4">
        <w:t>правовы</w:t>
      </w:r>
      <w:r w:rsidR="00C605D9" w:rsidRPr="00FF14C4">
        <w:t>х</w:t>
      </w:r>
      <w:r w:rsidR="00EA31EB" w:rsidRPr="00FF14C4">
        <w:t xml:space="preserve"> акт</w:t>
      </w:r>
      <w:r w:rsidR="00C605D9" w:rsidRPr="00FF14C4">
        <w:t>ов ФСТЭК,</w:t>
      </w:r>
      <w:r w:rsidR="00293AC9" w:rsidRPr="00FF14C4">
        <w:t xml:space="preserve"> ФСБ</w:t>
      </w:r>
      <w:r w:rsidR="00C605D9" w:rsidRPr="00FF14C4">
        <w:t xml:space="preserve"> и Мин</w:t>
      </w:r>
      <w:r w:rsidRPr="00FF14C4">
        <w:t>цифры</w:t>
      </w:r>
      <w:r w:rsidR="00293AC9" w:rsidRPr="00FF14C4">
        <w:t xml:space="preserve"> России</w:t>
      </w:r>
      <w:r w:rsidR="00EA31EB" w:rsidRPr="00FF14C4">
        <w:t xml:space="preserve">, а также договорами между </w:t>
      </w:r>
      <w:r w:rsidR="007E05B3" w:rsidRPr="00FF14C4">
        <w:t>ПАО «МТС»</w:t>
      </w:r>
      <w:r w:rsidR="00EA31EB" w:rsidRPr="00FF14C4">
        <w:t>, операторами ПДн и субъектами ПДн.</w:t>
      </w:r>
    </w:p>
    <w:p w14:paraId="641A688F" w14:textId="77777777" w:rsidR="00313A29" w:rsidRPr="00FF14C4" w:rsidRDefault="00313A29" w:rsidP="00313A29">
      <w:pPr>
        <w:pStyle w:val="m5"/>
        <w:rPr>
          <w:rFonts w:ascii="Arial" w:hAnsi="Arial" w:cs="Arial"/>
          <w:sz w:val="22"/>
          <w:szCs w:val="22"/>
        </w:rPr>
      </w:pPr>
    </w:p>
    <w:p w14:paraId="60602962" w14:textId="2B579B9B" w:rsidR="00EA31EB" w:rsidRPr="00FF14C4" w:rsidRDefault="00313A29" w:rsidP="00EC17B7">
      <w:pPr>
        <w:pStyle w:val="m21"/>
      </w:pPr>
      <w:r w:rsidRPr="00FF14C4">
        <w:t xml:space="preserve">16.7. </w:t>
      </w:r>
      <w:r w:rsidR="00EA31EB" w:rsidRPr="00FF14C4">
        <w:t>Обеспечение безопасности ПДн при трансграничной обработке ПДн осуществляется</w:t>
      </w:r>
      <w:r w:rsidR="000209ED" w:rsidRPr="00FF14C4">
        <w:t xml:space="preserve"> </w:t>
      </w:r>
      <w:r w:rsidR="00EA31EB" w:rsidRPr="00FF14C4">
        <w:t>в соответствии с требованиями и рекомендациями международных правовых актов по обеспечению безопасности ПДн, международных стандартов по информационной безопасности и законодательства стран, на территории которых обрабатываются ПДн.</w:t>
      </w:r>
    </w:p>
    <w:p w14:paraId="5AF9477F" w14:textId="77777777" w:rsidR="00313A29" w:rsidRPr="00FF14C4" w:rsidRDefault="00313A29" w:rsidP="00313A29">
      <w:pPr>
        <w:pStyle w:val="m5"/>
        <w:rPr>
          <w:rFonts w:ascii="Arial" w:hAnsi="Arial" w:cs="Arial"/>
          <w:sz w:val="22"/>
          <w:szCs w:val="22"/>
        </w:rPr>
      </w:pPr>
    </w:p>
    <w:p w14:paraId="64207F13" w14:textId="6847B1EA" w:rsidR="00EA31EB" w:rsidRPr="00FF14C4" w:rsidRDefault="00313A29" w:rsidP="00EC17B7">
      <w:pPr>
        <w:pStyle w:val="m21"/>
      </w:pPr>
      <w:r w:rsidRPr="00FF14C4">
        <w:t xml:space="preserve">16.8. </w:t>
      </w:r>
      <w:r w:rsidR="00EA31EB" w:rsidRPr="00FF14C4">
        <w:t>Использование и хранение биометрических ПДн вне ИСПДн осуществляется только с применением материальных носителей информации и технологии хранения, которые обеспечивают защиту биометрических ПДн от неправомерного или случайного доступа, уничтожения, изменения, блокирования, копирования, предоставления и распространения.</w:t>
      </w:r>
    </w:p>
    <w:p w14:paraId="2181549F" w14:textId="77777777" w:rsidR="00313A29" w:rsidRPr="00FF14C4" w:rsidRDefault="00313A29" w:rsidP="00313A29">
      <w:pPr>
        <w:pStyle w:val="m5"/>
        <w:rPr>
          <w:rFonts w:ascii="Arial" w:hAnsi="Arial" w:cs="Arial"/>
          <w:sz w:val="22"/>
          <w:szCs w:val="22"/>
        </w:rPr>
      </w:pPr>
    </w:p>
    <w:p w14:paraId="4DB7DA03" w14:textId="1440C8AD" w:rsidR="00EA31EB" w:rsidRPr="00FF14C4" w:rsidRDefault="00313A29" w:rsidP="00EC17B7">
      <w:pPr>
        <w:pStyle w:val="m21"/>
      </w:pPr>
      <w:r w:rsidRPr="00FF14C4">
        <w:t xml:space="preserve">16.9. </w:t>
      </w:r>
      <w:r w:rsidR="00EA31EB" w:rsidRPr="00FF14C4">
        <w:t>Защита ПДн при неавтоматизированной обработке осуществляется в соответствии с требованиями подзаконных нормативн</w:t>
      </w:r>
      <w:r w:rsidR="00613F12" w:rsidRPr="00FF14C4">
        <w:t xml:space="preserve">ых </w:t>
      </w:r>
      <w:r w:rsidR="00EA31EB" w:rsidRPr="00FF14C4">
        <w:t xml:space="preserve">правовых актов РФ и </w:t>
      </w:r>
      <w:r w:rsidR="00EA1EF8" w:rsidRPr="00FF14C4">
        <w:t>нормативными документами</w:t>
      </w:r>
      <w:r w:rsidR="00EA31EB" w:rsidRPr="00FF14C4">
        <w:t xml:space="preserve"> </w:t>
      </w:r>
      <w:r w:rsidR="007E05B3" w:rsidRPr="00FF14C4">
        <w:t>ПАО «МТС»</w:t>
      </w:r>
      <w:r w:rsidR="00EA31EB" w:rsidRPr="00FF14C4">
        <w:t xml:space="preserve"> по работе с материальными носителями информации.</w:t>
      </w:r>
    </w:p>
    <w:p w14:paraId="59E5B9DE" w14:textId="77777777" w:rsidR="00DF4ADE" w:rsidRPr="00F34106" w:rsidRDefault="00DF4ADE" w:rsidP="009A53B4">
      <w:pPr>
        <w:pStyle w:val="m5"/>
      </w:pPr>
      <w:bookmarkStart w:id="9" w:name="_Toc174507013"/>
    </w:p>
    <w:p w14:paraId="5D185A4F" w14:textId="77777777" w:rsidR="00E97BAD" w:rsidRPr="00FF14C4" w:rsidRDefault="002C188B" w:rsidP="00E97BAD">
      <w:pPr>
        <w:pStyle w:val="m1"/>
        <w:jc w:val="left"/>
        <w:rPr>
          <w:rFonts w:ascii="Arial" w:hAnsi="Arial" w:cs="Arial"/>
        </w:rPr>
      </w:pPr>
      <w:r w:rsidRPr="00FF14C4">
        <w:rPr>
          <w:rFonts w:ascii="Arial" w:hAnsi="Arial" w:cs="Arial"/>
        </w:rPr>
        <w:t xml:space="preserve">ОТВЕТСТВЕННОСТЬ ЗА </w:t>
      </w:r>
      <w:bookmarkEnd w:id="9"/>
      <w:r w:rsidR="00957392" w:rsidRPr="00FF14C4">
        <w:rPr>
          <w:rFonts w:ascii="Arial" w:hAnsi="Arial" w:cs="Arial"/>
        </w:rPr>
        <w:t>нарушение норм, регулирующих обработку персональных данных</w:t>
      </w:r>
    </w:p>
    <w:p w14:paraId="0A4D5F52" w14:textId="77777777" w:rsidR="00666752" w:rsidRPr="00666752" w:rsidRDefault="00666752" w:rsidP="00666752">
      <w:pPr>
        <w:pStyle w:val="m5"/>
      </w:pPr>
    </w:p>
    <w:p w14:paraId="554E7F5D" w14:textId="471A3F18" w:rsidR="007738CE" w:rsidRPr="00FF14C4" w:rsidRDefault="00313A29" w:rsidP="00666752">
      <w:pPr>
        <w:pStyle w:val="m5"/>
        <w:rPr>
          <w:rFonts w:ascii="Arial" w:hAnsi="Arial" w:cs="Arial"/>
          <w:sz w:val="22"/>
          <w:szCs w:val="22"/>
        </w:rPr>
      </w:pPr>
      <w:r w:rsidRPr="00FF14C4">
        <w:rPr>
          <w:rFonts w:ascii="Arial" w:hAnsi="Arial" w:cs="Arial"/>
          <w:sz w:val="22"/>
          <w:szCs w:val="22"/>
        </w:rPr>
        <w:t xml:space="preserve">17.1 </w:t>
      </w:r>
      <w:r w:rsidR="007E05B3" w:rsidRPr="00FF14C4">
        <w:rPr>
          <w:rFonts w:ascii="Arial" w:hAnsi="Arial" w:cs="Arial"/>
          <w:sz w:val="22"/>
          <w:szCs w:val="22"/>
        </w:rPr>
        <w:t>ПАО «МТС»</w:t>
      </w:r>
      <w:r w:rsidR="00BD45A4" w:rsidRPr="00FF14C4">
        <w:rPr>
          <w:rFonts w:ascii="Arial" w:hAnsi="Arial" w:cs="Arial"/>
          <w:sz w:val="22"/>
          <w:szCs w:val="22"/>
        </w:rPr>
        <w:t xml:space="preserve"> и/или </w:t>
      </w:r>
      <w:r w:rsidR="00733F4A" w:rsidRPr="00FF14C4">
        <w:rPr>
          <w:rFonts w:ascii="Arial" w:hAnsi="Arial" w:cs="Arial"/>
          <w:sz w:val="22"/>
          <w:szCs w:val="22"/>
        </w:rPr>
        <w:t>рабо</w:t>
      </w:r>
      <w:r w:rsidR="00FD0D4F" w:rsidRPr="00FF14C4">
        <w:rPr>
          <w:rFonts w:ascii="Arial" w:hAnsi="Arial" w:cs="Arial"/>
          <w:sz w:val="22"/>
          <w:szCs w:val="22"/>
        </w:rPr>
        <w:t>т</w:t>
      </w:r>
      <w:r w:rsidR="00733F4A" w:rsidRPr="00FF14C4">
        <w:rPr>
          <w:rFonts w:ascii="Arial" w:hAnsi="Arial" w:cs="Arial"/>
          <w:sz w:val="22"/>
          <w:szCs w:val="22"/>
        </w:rPr>
        <w:t>ники</w:t>
      </w:r>
      <w:r w:rsidR="0004304F" w:rsidRPr="00FF14C4">
        <w:rPr>
          <w:rFonts w:ascii="Arial" w:hAnsi="Arial" w:cs="Arial"/>
          <w:sz w:val="22"/>
          <w:szCs w:val="22"/>
        </w:rPr>
        <w:t xml:space="preserve"> </w:t>
      </w:r>
      <w:r w:rsidR="007E05B3" w:rsidRPr="00FF14C4">
        <w:rPr>
          <w:rFonts w:ascii="Arial" w:hAnsi="Arial" w:cs="Arial"/>
          <w:sz w:val="22"/>
          <w:szCs w:val="22"/>
        </w:rPr>
        <w:t>ПАО «МТС»</w:t>
      </w:r>
      <w:r w:rsidR="007738CE" w:rsidRPr="00FF14C4">
        <w:rPr>
          <w:rFonts w:ascii="Arial" w:hAnsi="Arial" w:cs="Arial"/>
          <w:sz w:val="22"/>
          <w:szCs w:val="22"/>
        </w:rPr>
        <w:t xml:space="preserve">, виновные в нарушении требований законодательства РФ </w:t>
      </w:r>
      <w:r w:rsidR="001E45FE" w:rsidRPr="00FF14C4">
        <w:rPr>
          <w:rFonts w:ascii="Arial" w:hAnsi="Arial" w:cs="Arial"/>
          <w:sz w:val="22"/>
          <w:szCs w:val="22"/>
        </w:rPr>
        <w:t>в области</w:t>
      </w:r>
      <w:r w:rsidR="007738CE" w:rsidRPr="00FF14C4">
        <w:rPr>
          <w:rFonts w:ascii="Arial" w:hAnsi="Arial" w:cs="Arial"/>
          <w:sz w:val="22"/>
          <w:szCs w:val="22"/>
        </w:rPr>
        <w:t xml:space="preserve"> </w:t>
      </w:r>
      <w:r w:rsidR="00B14CD5" w:rsidRPr="00FF14C4">
        <w:rPr>
          <w:rFonts w:ascii="Arial" w:hAnsi="Arial" w:cs="Arial"/>
          <w:sz w:val="22"/>
          <w:szCs w:val="22"/>
        </w:rPr>
        <w:t>ПДн</w:t>
      </w:r>
      <w:r w:rsidR="007738CE" w:rsidRPr="00FF14C4">
        <w:rPr>
          <w:rFonts w:ascii="Arial" w:hAnsi="Arial" w:cs="Arial"/>
          <w:sz w:val="22"/>
          <w:szCs w:val="22"/>
        </w:rPr>
        <w:t>, а также положений настоящей Политики, несут предусмотренную законодательством Российской Федерации ответственность.</w:t>
      </w:r>
    </w:p>
    <w:p w14:paraId="3F7903ED" w14:textId="267964AA" w:rsidR="007738CE" w:rsidRPr="00FF14C4" w:rsidRDefault="00313A29" w:rsidP="009A53B4">
      <w:pPr>
        <w:pStyle w:val="m5"/>
        <w:spacing w:before="120" w:after="120"/>
        <w:rPr>
          <w:rFonts w:ascii="Arial" w:hAnsi="Arial" w:cs="Arial"/>
          <w:sz w:val="22"/>
          <w:szCs w:val="22"/>
        </w:rPr>
      </w:pPr>
      <w:r w:rsidRPr="00FF14C4">
        <w:rPr>
          <w:rFonts w:ascii="Arial" w:hAnsi="Arial" w:cs="Arial"/>
          <w:sz w:val="22"/>
          <w:szCs w:val="22"/>
        </w:rPr>
        <w:t xml:space="preserve">17.2. </w:t>
      </w:r>
      <w:r w:rsidR="007738CE" w:rsidRPr="00FF14C4">
        <w:rPr>
          <w:rFonts w:ascii="Arial" w:hAnsi="Arial" w:cs="Arial"/>
          <w:sz w:val="22"/>
          <w:szCs w:val="22"/>
        </w:rPr>
        <w:t xml:space="preserve">Моральный вред, причиненный субъекту </w:t>
      </w:r>
      <w:r w:rsidR="00527E4B" w:rsidRPr="00FF14C4">
        <w:rPr>
          <w:rFonts w:ascii="Arial" w:hAnsi="Arial" w:cs="Arial"/>
          <w:sz w:val="22"/>
          <w:szCs w:val="22"/>
        </w:rPr>
        <w:t>ПДн</w:t>
      </w:r>
      <w:r w:rsidR="007738CE" w:rsidRPr="00FF14C4">
        <w:rPr>
          <w:rFonts w:ascii="Arial" w:hAnsi="Arial" w:cs="Arial"/>
          <w:sz w:val="22"/>
          <w:szCs w:val="22"/>
        </w:rPr>
        <w:t xml:space="preserve"> вследствие нарушения его прав, нарушения правил обработки </w:t>
      </w:r>
      <w:r w:rsidR="00527E4B" w:rsidRPr="00FF14C4">
        <w:rPr>
          <w:rFonts w:ascii="Arial" w:hAnsi="Arial" w:cs="Arial"/>
          <w:sz w:val="22"/>
          <w:szCs w:val="22"/>
        </w:rPr>
        <w:t>ПДн</w:t>
      </w:r>
      <w:r w:rsidR="007738CE" w:rsidRPr="00FF14C4">
        <w:rPr>
          <w:rFonts w:ascii="Arial" w:hAnsi="Arial" w:cs="Arial"/>
          <w:sz w:val="22"/>
          <w:szCs w:val="22"/>
        </w:rPr>
        <w:t xml:space="preserve">, а также требований к защите </w:t>
      </w:r>
      <w:r w:rsidR="00527E4B" w:rsidRPr="00FF14C4">
        <w:rPr>
          <w:rFonts w:ascii="Arial" w:hAnsi="Arial" w:cs="Arial"/>
          <w:sz w:val="22"/>
          <w:szCs w:val="22"/>
        </w:rPr>
        <w:t>ПДн</w:t>
      </w:r>
      <w:r w:rsidR="00613F12" w:rsidRPr="00FF14C4">
        <w:rPr>
          <w:rFonts w:ascii="Arial" w:hAnsi="Arial" w:cs="Arial"/>
          <w:sz w:val="22"/>
          <w:szCs w:val="22"/>
        </w:rPr>
        <w:t>,</w:t>
      </w:r>
      <w:r w:rsidR="007738CE" w:rsidRPr="00FF14C4">
        <w:rPr>
          <w:rFonts w:ascii="Arial" w:hAnsi="Arial" w:cs="Arial"/>
          <w:sz w:val="22"/>
          <w:szCs w:val="22"/>
        </w:rPr>
        <w:t xml:space="preserve"> подлежит возмещению в соответствии с законодательством Российской Федерации.</w:t>
      </w:r>
    </w:p>
    <w:p w14:paraId="20987F94" w14:textId="77777777" w:rsidR="007738CE" w:rsidRPr="001B33CC" w:rsidRDefault="007738CE" w:rsidP="007738CE">
      <w:pPr>
        <w:pStyle w:val="m5"/>
      </w:pPr>
    </w:p>
    <w:p w14:paraId="15631A7F" w14:textId="77777777" w:rsidR="00D67989" w:rsidRPr="00FF14C4" w:rsidRDefault="00D67989" w:rsidP="00531CA0">
      <w:pPr>
        <w:pStyle w:val="m1"/>
        <w:jc w:val="left"/>
        <w:rPr>
          <w:rFonts w:ascii="Arial" w:hAnsi="Arial" w:cs="Arial"/>
        </w:rPr>
      </w:pPr>
      <w:r w:rsidRPr="00FF14C4">
        <w:rPr>
          <w:rFonts w:ascii="Arial" w:hAnsi="Arial" w:cs="Arial"/>
        </w:rPr>
        <w:t>заключительные положения</w:t>
      </w:r>
    </w:p>
    <w:p w14:paraId="15FC49CA" w14:textId="77777777" w:rsidR="00666752" w:rsidRPr="00666752" w:rsidRDefault="00666752" w:rsidP="00666752">
      <w:pPr>
        <w:pStyle w:val="m5"/>
      </w:pPr>
    </w:p>
    <w:p w14:paraId="0AA78116" w14:textId="71280E34" w:rsidR="000949F8" w:rsidRPr="00FF14C4" w:rsidRDefault="00313A29" w:rsidP="00EC17B7">
      <w:pPr>
        <w:pStyle w:val="m21"/>
      </w:pPr>
      <w:r w:rsidRPr="00FF14C4">
        <w:t xml:space="preserve">18.1. </w:t>
      </w:r>
      <w:r w:rsidR="00D67989" w:rsidRPr="00FF14C4">
        <w:t>Настоящая Политика является общедоступной</w:t>
      </w:r>
      <w:r w:rsidR="007738CE" w:rsidRPr="00FF14C4">
        <w:t>. О</w:t>
      </w:r>
      <w:r w:rsidR="002E0550" w:rsidRPr="00FF14C4">
        <w:t xml:space="preserve">бщедоступность Политики обеспечивается </w:t>
      </w:r>
      <w:r w:rsidR="005550F9" w:rsidRPr="00FF14C4">
        <w:t>путем</w:t>
      </w:r>
      <w:r w:rsidR="007738CE" w:rsidRPr="00FF14C4">
        <w:t xml:space="preserve"> ее</w:t>
      </w:r>
      <w:r w:rsidR="005550F9" w:rsidRPr="00FF14C4">
        <w:t xml:space="preserve"> опубликования</w:t>
      </w:r>
      <w:r w:rsidR="007738CE" w:rsidRPr="00FF14C4">
        <w:t xml:space="preserve"> на</w:t>
      </w:r>
      <w:r w:rsidR="005550F9" w:rsidRPr="00FF14C4">
        <w:t xml:space="preserve"> </w:t>
      </w:r>
      <w:r w:rsidR="007A71AE" w:rsidRPr="00FF14C4">
        <w:t>Интернет-</w:t>
      </w:r>
      <w:r w:rsidR="00683DB1" w:rsidRPr="00FF14C4">
        <w:t>сайте</w:t>
      </w:r>
      <w:r w:rsidR="005550F9" w:rsidRPr="00FF14C4">
        <w:t xml:space="preserve"> </w:t>
      </w:r>
      <w:r w:rsidR="007E05B3" w:rsidRPr="00FF14C4">
        <w:t>ПАО «МТС»</w:t>
      </w:r>
      <w:r w:rsidR="00717EBD" w:rsidRPr="00FF14C4">
        <w:t xml:space="preserve"> </w:t>
      </w:r>
      <w:r w:rsidR="005550F9" w:rsidRPr="00FF14C4">
        <w:t>по адр</w:t>
      </w:r>
      <w:r w:rsidR="008E3D94" w:rsidRPr="00FF14C4">
        <w:t>е</w:t>
      </w:r>
      <w:r w:rsidR="005550F9" w:rsidRPr="00FF14C4">
        <w:t>су:</w:t>
      </w:r>
      <w:r w:rsidR="000209ED" w:rsidRPr="00FF14C4">
        <w:t xml:space="preserve"> </w:t>
      </w:r>
      <w:hyperlink r:id="rId8" w:history="1">
        <w:r w:rsidR="00D67989" w:rsidRPr="00FF14C4">
          <w:t>www.mts.ru</w:t>
        </w:r>
      </w:hyperlink>
      <w:r w:rsidR="00D67989" w:rsidRPr="00FF14C4">
        <w:t>.</w:t>
      </w:r>
    </w:p>
    <w:p w14:paraId="28B5C718" w14:textId="77777777" w:rsidR="00313A29" w:rsidRPr="00FF14C4" w:rsidRDefault="00313A29" w:rsidP="00313A29">
      <w:pPr>
        <w:pStyle w:val="m5"/>
        <w:rPr>
          <w:rFonts w:ascii="Arial" w:hAnsi="Arial" w:cs="Arial"/>
        </w:rPr>
      </w:pPr>
    </w:p>
    <w:p w14:paraId="570FCD08" w14:textId="237C200E" w:rsidR="008E3D94" w:rsidRPr="00FF14C4" w:rsidRDefault="00313A29" w:rsidP="00EC17B7">
      <w:pPr>
        <w:pStyle w:val="m21"/>
      </w:pPr>
      <w:r w:rsidRPr="00FF14C4">
        <w:t xml:space="preserve">18.2. </w:t>
      </w:r>
      <w:r w:rsidR="008E3D94" w:rsidRPr="00FF14C4">
        <w:t xml:space="preserve">Настоящая Политика подлежит пересмотру в соответствии с </w:t>
      </w:r>
      <w:r w:rsidR="00EA1EF8" w:rsidRPr="00FF14C4">
        <w:t>нормативными документами</w:t>
      </w:r>
      <w:r w:rsidR="008E3D94" w:rsidRPr="00FF14C4">
        <w:t xml:space="preserve"> </w:t>
      </w:r>
      <w:r w:rsidR="007E05B3" w:rsidRPr="00FF14C4">
        <w:lastRenderedPageBreak/>
        <w:t>ПАО «МТС»</w:t>
      </w:r>
      <w:r w:rsidR="008E3D94" w:rsidRPr="00FF14C4">
        <w:t>.</w:t>
      </w:r>
    </w:p>
    <w:p w14:paraId="183D35E5" w14:textId="77777777" w:rsidR="00313A29" w:rsidRPr="00FF14C4" w:rsidRDefault="00313A29" w:rsidP="00EC17B7">
      <w:pPr>
        <w:pStyle w:val="m21"/>
      </w:pPr>
    </w:p>
    <w:p w14:paraId="143993E9" w14:textId="302B267D" w:rsidR="000949F8" w:rsidRPr="00FF14C4" w:rsidRDefault="00313A29" w:rsidP="00EC17B7">
      <w:pPr>
        <w:pStyle w:val="m21"/>
        <w:rPr>
          <w:rStyle w:val="af8"/>
        </w:rPr>
      </w:pPr>
      <w:r w:rsidRPr="00FF14C4">
        <w:t>18.3. Субъекты ПДн</w:t>
      </w:r>
      <w:r w:rsidR="000949F8" w:rsidRPr="00FF14C4">
        <w:t xml:space="preserve">, чьи </w:t>
      </w:r>
      <w:r w:rsidR="003545E1" w:rsidRPr="00FF14C4">
        <w:t>ПДн</w:t>
      </w:r>
      <w:r w:rsidR="000209ED" w:rsidRPr="00FF14C4">
        <w:t xml:space="preserve"> </w:t>
      </w:r>
      <w:r w:rsidR="000949F8" w:rsidRPr="00FF14C4">
        <w:t xml:space="preserve">обрабатываются </w:t>
      </w:r>
      <w:r w:rsidR="007E05B3" w:rsidRPr="00FF14C4">
        <w:t>ПАО «МТС»</w:t>
      </w:r>
      <w:r w:rsidR="000949F8" w:rsidRPr="00FF14C4">
        <w:t>, могут получить разъяснения по</w:t>
      </w:r>
      <w:r w:rsidR="000209ED" w:rsidRPr="00FF14C4">
        <w:t xml:space="preserve"> </w:t>
      </w:r>
      <w:r w:rsidR="000949F8" w:rsidRPr="00FF14C4">
        <w:t xml:space="preserve">вопросам обработки своих </w:t>
      </w:r>
      <w:r w:rsidR="00B14CD5" w:rsidRPr="00FF14C4">
        <w:t>ПДн</w:t>
      </w:r>
      <w:r w:rsidRPr="00FF14C4">
        <w:t>, а также реализовать свои права и законные интересы</w:t>
      </w:r>
      <w:r w:rsidR="000949F8" w:rsidRPr="00FF14C4">
        <w:t>, направив</w:t>
      </w:r>
      <w:r w:rsidR="000209ED" w:rsidRPr="00FF14C4">
        <w:t xml:space="preserve"> </w:t>
      </w:r>
      <w:r w:rsidR="000949F8" w:rsidRPr="00FF14C4">
        <w:t xml:space="preserve">соответствующий письменный запрос по почтовому адресу: 109147, Москва, ул. Марксистская, </w:t>
      </w:r>
      <w:r w:rsidRPr="00FF14C4">
        <w:br/>
      </w:r>
      <w:r w:rsidR="000949F8" w:rsidRPr="00FF14C4">
        <w:t>д</w:t>
      </w:r>
      <w:r w:rsidR="00683DB1" w:rsidRPr="00FF14C4">
        <w:t>.</w:t>
      </w:r>
      <w:r w:rsidR="000949F8" w:rsidRPr="00FF14C4">
        <w:t xml:space="preserve"> 4</w:t>
      </w:r>
      <w:r w:rsidR="00683DB1" w:rsidRPr="00FF14C4">
        <w:t>,</w:t>
      </w:r>
      <w:r w:rsidR="000949F8" w:rsidRPr="00FF14C4">
        <w:t xml:space="preserve"> или в электронной форме по адресу: </w:t>
      </w:r>
      <w:hyperlink r:id="rId9" w:history="1">
        <w:r w:rsidR="000949F8" w:rsidRPr="00FF14C4">
          <w:rPr>
            <w:rStyle w:val="af8"/>
            <w:lang w:val="en-US"/>
          </w:rPr>
          <w:t>privacy</w:t>
        </w:r>
        <w:r w:rsidR="000949F8" w:rsidRPr="00FF14C4">
          <w:rPr>
            <w:rStyle w:val="af8"/>
          </w:rPr>
          <w:t>@</w:t>
        </w:r>
        <w:r w:rsidR="000949F8" w:rsidRPr="00FF14C4">
          <w:rPr>
            <w:rStyle w:val="af8"/>
            <w:lang w:val="en-US"/>
          </w:rPr>
          <w:t>mts</w:t>
        </w:r>
        <w:r w:rsidR="000949F8" w:rsidRPr="00FF14C4">
          <w:rPr>
            <w:rStyle w:val="af8"/>
          </w:rPr>
          <w:t>.</w:t>
        </w:r>
        <w:r w:rsidR="000949F8" w:rsidRPr="00FF14C4">
          <w:rPr>
            <w:rStyle w:val="af8"/>
            <w:lang w:val="en-US"/>
          </w:rPr>
          <w:t>ru</w:t>
        </w:r>
      </w:hyperlink>
    </w:p>
    <w:p w14:paraId="7FEC099D" w14:textId="77777777" w:rsidR="00367880" w:rsidRPr="006C4390" w:rsidRDefault="00367880" w:rsidP="00367880">
      <w:pPr>
        <w:pStyle w:val="m5"/>
      </w:pPr>
    </w:p>
    <w:p w14:paraId="1D39C02D" w14:textId="77777777" w:rsidR="00C72898" w:rsidRPr="00FF14C4" w:rsidRDefault="00C72898" w:rsidP="00C72898">
      <w:pPr>
        <w:pStyle w:val="m1"/>
        <w:rPr>
          <w:rFonts w:ascii="Arial" w:hAnsi="Arial" w:cs="Arial"/>
        </w:rPr>
      </w:pPr>
      <w:bookmarkStart w:id="10" w:name="_Toc172018431"/>
      <w:r w:rsidRPr="00FF14C4">
        <w:rPr>
          <w:rFonts w:ascii="Arial" w:hAnsi="Arial" w:cs="Arial"/>
        </w:rPr>
        <w:t>Нормативные ссылки</w:t>
      </w:r>
      <w:bookmarkEnd w:id="10"/>
    </w:p>
    <w:p w14:paraId="4B8E46CE" w14:textId="77777777" w:rsidR="00666752" w:rsidRPr="00666752" w:rsidRDefault="00666752" w:rsidP="00666752">
      <w:pPr>
        <w:pStyle w:val="m5"/>
      </w:pPr>
    </w:p>
    <w:p w14:paraId="2C3F191D" w14:textId="77777777" w:rsidR="00C72898" w:rsidRDefault="00C72898" w:rsidP="00EC17B7">
      <w:pPr>
        <w:pStyle w:val="m21"/>
      </w:pPr>
      <w:bookmarkStart w:id="11" w:name="_Toc172018432"/>
      <w:r>
        <w:t>Внешние документы</w:t>
      </w:r>
      <w:bookmarkEnd w:id="11"/>
      <w:r w:rsidR="005D0B69">
        <w:t>:</w:t>
      </w:r>
    </w:p>
    <w:p w14:paraId="0BB343EE" w14:textId="77777777" w:rsidR="00666752" w:rsidRPr="00666752" w:rsidRDefault="00666752" w:rsidP="00666752">
      <w:pPr>
        <w:pStyle w:val="m5"/>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7" w:type="dxa"/>
          <w:left w:w="28" w:type="dxa"/>
          <w:bottom w:w="17" w:type="dxa"/>
          <w:right w:w="28" w:type="dxa"/>
        </w:tblCellMar>
        <w:tblLook w:val="0000" w:firstRow="0" w:lastRow="0" w:firstColumn="0" w:lastColumn="0" w:noHBand="0" w:noVBand="0"/>
      </w:tblPr>
      <w:tblGrid>
        <w:gridCol w:w="402"/>
        <w:gridCol w:w="9793"/>
      </w:tblGrid>
      <w:tr w:rsidR="00A67BCA" w14:paraId="5CDA3739" w14:textId="77777777" w:rsidTr="009A53B4">
        <w:trPr>
          <w:cantSplit/>
          <w:tblHeader/>
        </w:trPr>
        <w:tc>
          <w:tcPr>
            <w:tcW w:w="197" w:type="pct"/>
            <w:shd w:val="clear" w:color="auto" w:fill="D9D9D9"/>
          </w:tcPr>
          <w:p w14:paraId="7741C57E" w14:textId="77777777" w:rsidR="00A67BCA" w:rsidRPr="00FF14C4" w:rsidRDefault="00A67BCA" w:rsidP="00A75436">
            <w:pPr>
              <w:pStyle w:val="m7"/>
              <w:rPr>
                <w:rFonts w:ascii="Arial" w:hAnsi="Arial" w:cs="Arial"/>
                <w:sz w:val="22"/>
                <w:szCs w:val="22"/>
              </w:rPr>
            </w:pPr>
            <w:r w:rsidRPr="00FF14C4">
              <w:rPr>
                <w:rFonts w:ascii="Arial" w:hAnsi="Arial" w:cs="Arial"/>
                <w:sz w:val="22"/>
                <w:szCs w:val="22"/>
              </w:rPr>
              <w:t>№ п/п</w:t>
            </w:r>
          </w:p>
        </w:tc>
        <w:tc>
          <w:tcPr>
            <w:tcW w:w="4803" w:type="pct"/>
            <w:shd w:val="clear" w:color="auto" w:fill="D9D9D9"/>
            <w:vAlign w:val="center"/>
          </w:tcPr>
          <w:p w14:paraId="31427048" w14:textId="77777777" w:rsidR="00A67BCA" w:rsidRPr="00FF14C4" w:rsidRDefault="00A67BCA" w:rsidP="00A75436">
            <w:pPr>
              <w:pStyle w:val="m7"/>
              <w:rPr>
                <w:rFonts w:ascii="Arial" w:hAnsi="Arial" w:cs="Arial"/>
                <w:sz w:val="22"/>
                <w:szCs w:val="22"/>
              </w:rPr>
            </w:pPr>
            <w:r w:rsidRPr="00FF14C4">
              <w:rPr>
                <w:rFonts w:ascii="Arial" w:hAnsi="Arial" w:cs="Arial"/>
                <w:sz w:val="22"/>
                <w:szCs w:val="22"/>
              </w:rPr>
              <w:t>Наименование документа</w:t>
            </w:r>
          </w:p>
        </w:tc>
      </w:tr>
      <w:tr w:rsidR="00A67BCA" w14:paraId="74C4C9B7" w14:textId="77777777" w:rsidTr="009A53B4">
        <w:trPr>
          <w:cantSplit/>
          <w:trHeight w:val="284"/>
        </w:trPr>
        <w:tc>
          <w:tcPr>
            <w:tcW w:w="197" w:type="pct"/>
            <w:vAlign w:val="center"/>
          </w:tcPr>
          <w:p w14:paraId="3A8560F8" w14:textId="77777777" w:rsidR="00A67BCA" w:rsidRPr="00FF14C4" w:rsidRDefault="00A67BCA" w:rsidP="00A75436">
            <w:pPr>
              <w:pStyle w:val="m8"/>
              <w:jc w:val="center"/>
              <w:rPr>
                <w:rFonts w:ascii="Arial" w:hAnsi="Arial" w:cs="Arial"/>
                <w:sz w:val="22"/>
                <w:szCs w:val="22"/>
              </w:rPr>
            </w:pPr>
            <w:r w:rsidRPr="00FF14C4">
              <w:rPr>
                <w:rFonts w:ascii="Arial" w:hAnsi="Arial" w:cs="Arial"/>
                <w:sz w:val="22"/>
                <w:szCs w:val="22"/>
              </w:rPr>
              <w:t>1</w:t>
            </w:r>
          </w:p>
        </w:tc>
        <w:tc>
          <w:tcPr>
            <w:tcW w:w="4803" w:type="pct"/>
            <w:vAlign w:val="center"/>
          </w:tcPr>
          <w:p w14:paraId="29E5ED13" w14:textId="77777777" w:rsidR="00A67BCA" w:rsidRPr="00FF14C4" w:rsidRDefault="00A67BCA" w:rsidP="00FB6B33">
            <w:pPr>
              <w:pStyle w:val="m8"/>
              <w:jc w:val="both"/>
              <w:rPr>
                <w:rFonts w:ascii="Arial" w:hAnsi="Arial" w:cs="Arial"/>
                <w:sz w:val="22"/>
                <w:szCs w:val="22"/>
              </w:rPr>
            </w:pPr>
            <w:r w:rsidRPr="00FF14C4">
              <w:rPr>
                <w:rFonts w:ascii="Arial" w:hAnsi="Arial" w:cs="Arial"/>
                <w:sz w:val="22"/>
                <w:szCs w:val="22"/>
              </w:rPr>
              <w:t xml:space="preserve">Федеральный закон </w:t>
            </w:r>
            <w:r w:rsidRPr="00FF14C4">
              <w:rPr>
                <w:rFonts w:ascii="Arial" w:hAnsi="Arial" w:cs="Arial"/>
                <w:color w:val="000000"/>
                <w:sz w:val="22"/>
                <w:szCs w:val="22"/>
              </w:rPr>
              <w:t>от 27.07.2006 № 152-ФЗ «О персональных данных»</w:t>
            </w:r>
          </w:p>
        </w:tc>
      </w:tr>
      <w:tr w:rsidR="007D1852" w14:paraId="59C210B5" w14:textId="77777777" w:rsidTr="009A53B4">
        <w:trPr>
          <w:cantSplit/>
          <w:trHeight w:val="284"/>
        </w:trPr>
        <w:tc>
          <w:tcPr>
            <w:tcW w:w="197" w:type="pct"/>
            <w:vAlign w:val="center"/>
          </w:tcPr>
          <w:p w14:paraId="3C7B6D30" w14:textId="77777777" w:rsidR="007D1852" w:rsidRPr="00FF14C4" w:rsidRDefault="007D1852" w:rsidP="00A75436">
            <w:pPr>
              <w:pStyle w:val="m8"/>
              <w:jc w:val="center"/>
              <w:rPr>
                <w:rFonts w:ascii="Arial" w:hAnsi="Arial" w:cs="Arial"/>
                <w:sz w:val="22"/>
                <w:szCs w:val="22"/>
                <w:lang w:val="en-US"/>
              </w:rPr>
            </w:pPr>
            <w:r w:rsidRPr="00FF14C4">
              <w:rPr>
                <w:rFonts w:ascii="Arial" w:hAnsi="Arial" w:cs="Arial"/>
                <w:sz w:val="22"/>
                <w:szCs w:val="22"/>
                <w:lang w:val="en-US"/>
              </w:rPr>
              <w:t>2</w:t>
            </w:r>
          </w:p>
        </w:tc>
        <w:tc>
          <w:tcPr>
            <w:tcW w:w="4803" w:type="pct"/>
            <w:vAlign w:val="center"/>
          </w:tcPr>
          <w:p w14:paraId="6618A014" w14:textId="77777777" w:rsidR="007D1852" w:rsidRPr="00FF14C4" w:rsidRDefault="00FB6B33" w:rsidP="00FB6B33">
            <w:pPr>
              <w:pStyle w:val="m8"/>
              <w:jc w:val="both"/>
              <w:rPr>
                <w:rFonts w:ascii="Arial" w:hAnsi="Arial" w:cs="Arial"/>
                <w:sz w:val="22"/>
                <w:szCs w:val="22"/>
                <w:highlight w:val="yellow"/>
              </w:rPr>
            </w:pPr>
            <w:r w:rsidRPr="00FF14C4">
              <w:rPr>
                <w:rFonts w:ascii="Arial" w:hAnsi="Arial" w:cs="Arial"/>
                <w:sz w:val="22"/>
                <w:szCs w:val="22"/>
              </w:rPr>
              <w:t>Приказ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tc>
      </w:tr>
    </w:tbl>
    <w:p w14:paraId="0507C9BF" w14:textId="77777777" w:rsidR="00FD0D4F" w:rsidRDefault="00FD0D4F" w:rsidP="007325E3">
      <w:pPr>
        <w:pStyle w:val="m5"/>
      </w:pPr>
    </w:p>
    <w:p w14:paraId="16D35DA3" w14:textId="77777777" w:rsidR="006C4390" w:rsidRDefault="006C4390" w:rsidP="007325E3">
      <w:pPr>
        <w:pStyle w:val="m5"/>
      </w:pPr>
    </w:p>
    <w:p w14:paraId="45BBE100" w14:textId="77777777" w:rsidR="00C72898" w:rsidRPr="00FF14C4" w:rsidRDefault="00C72898" w:rsidP="00576EF2">
      <w:pPr>
        <w:pStyle w:val="m1"/>
        <w:rPr>
          <w:rFonts w:ascii="Arial" w:hAnsi="Arial" w:cs="Arial"/>
        </w:rPr>
      </w:pPr>
      <w:bookmarkStart w:id="12" w:name="_Toc172018434"/>
      <w:r w:rsidRPr="00FF14C4">
        <w:rPr>
          <w:rFonts w:ascii="Arial" w:hAnsi="Arial" w:cs="Arial"/>
        </w:rPr>
        <w:t>Контроль версий документа</w:t>
      </w:r>
      <w:bookmarkEnd w:id="12"/>
    </w:p>
    <w:p w14:paraId="53B38BF9" w14:textId="77777777" w:rsidR="00C81673" w:rsidRPr="00C81673" w:rsidRDefault="00C81673" w:rsidP="00C81673">
      <w:pPr>
        <w:pStyle w:val="m5"/>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7" w:type="dxa"/>
          <w:left w:w="28" w:type="dxa"/>
          <w:bottom w:w="17" w:type="dxa"/>
          <w:right w:w="28" w:type="dxa"/>
        </w:tblCellMar>
        <w:tblLook w:val="0000" w:firstRow="0" w:lastRow="0" w:firstColumn="0" w:lastColumn="0" w:noHBand="0" w:noVBand="0"/>
      </w:tblPr>
      <w:tblGrid>
        <w:gridCol w:w="841"/>
        <w:gridCol w:w="1158"/>
        <w:gridCol w:w="3365"/>
        <w:gridCol w:w="1815"/>
        <w:gridCol w:w="3016"/>
      </w:tblGrid>
      <w:tr w:rsidR="00280130" w:rsidRPr="00C35443" w14:paraId="2C2406BD" w14:textId="77777777" w:rsidTr="00666752">
        <w:trPr>
          <w:cantSplit/>
          <w:tblHeader/>
        </w:trPr>
        <w:tc>
          <w:tcPr>
            <w:tcW w:w="336" w:type="pct"/>
            <w:shd w:val="clear" w:color="auto" w:fill="D9D9D9"/>
            <w:vAlign w:val="center"/>
          </w:tcPr>
          <w:p w14:paraId="2A0DBA88" w14:textId="77777777" w:rsidR="00280130" w:rsidRPr="00FF14C4" w:rsidRDefault="00280130" w:rsidP="007153C9">
            <w:pPr>
              <w:pStyle w:val="m7"/>
              <w:rPr>
                <w:rFonts w:ascii="Arial" w:hAnsi="Arial" w:cs="Arial"/>
                <w:sz w:val="22"/>
                <w:szCs w:val="22"/>
              </w:rPr>
            </w:pPr>
            <w:r w:rsidRPr="00FF14C4">
              <w:rPr>
                <w:rFonts w:ascii="Arial" w:hAnsi="Arial" w:cs="Arial"/>
                <w:sz w:val="22"/>
                <w:szCs w:val="22"/>
              </w:rPr>
              <w:t>Номер версии</w:t>
            </w:r>
          </w:p>
        </w:tc>
        <w:tc>
          <w:tcPr>
            <w:tcW w:w="516" w:type="pct"/>
            <w:shd w:val="clear" w:color="auto" w:fill="D9D9D9"/>
            <w:vAlign w:val="center"/>
          </w:tcPr>
          <w:p w14:paraId="6BB9BC89" w14:textId="77777777" w:rsidR="00280130" w:rsidRPr="00FF14C4" w:rsidRDefault="00280130" w:rsidP="00B715C5">
            <w:pPr>
              <w:pStyle w:val="m7"/>
              <w:rPr>
                <w:rFonts w:ascii="Arial" w:hAnsi="Arial" w:cs="Arial"/>
                <w:sz w:val="22"/>
                <w:szCs w:val="22"/>
              </w:rPr>
            </w:pPr>
            <w:r w:rsidRPr="00FF14C4">
              <w:rPr>
                <w:rFonts w:ascii="Arial" w:hAnsi="Arial" w:cs="Arial"/>
                <w:sz w:val="22"/>
                <w:szCs w:val="22"/>
              </w:rPr>
              <w:t>Дата создания версии</w:t>
            </w:r>
          </w:p>
        </w:tc>
        <w:tc>
          <w:tcPr>
            <w:tcW w:w="1440" w:type="pct"/>
            <w:shd w:val="clear" w:color="auto" w:fill="D9D9D9"/>
            <w:vAlign w:val="center"/>
          </w:tcPr>
          <w:p w14:paraId="4F82B866" w14:textId="77777777" w:rsidR="00280130" w:rsidRPr="00FF14C4" w:rsidRDefault="00280130" w:rsidP="007153C9">
            <w:pPr>
              <w:pStyle w:val="m7"/>
              <w:rPr>
                <w:rFonts w:ascii="Arial" w:hAnsi="Arial" w:cs="Arial"/>
                <w:sz w:val="22"/>
                <w:szCs w:val="22"/>
              </w:rPr>
            </w:pPr>
            <w:r w:rsidRPr="00FF14C4">
              <w:rPr>
                <w:rFonts w:ascii="Arial" w:hAnsi="Arial" w:cs="Arial"/>
                <w:sz w:val="22"/>
                <w:szCs w:val="22"/>
              </w:rPr>
              <w:t>Уровень/Блок/Подразделение Ответственное за разработку НД</w:t>
            </w:r>
          </w:p>
        </w:tc>
        <w:tc>
          <w:tcPr>
            <w:tcW w:w="747" w:type="pct"/>
            <w:shd w:val="clear" w:color="auto" w:fill="D9D9D9"/>
            <w:vAlign w:val="center"/>
          </w:tcPr>
          <w:p w14:paraId="64E8F8CB" w14:textId="77777777" w:rsidR="00280130" w:rsidRPr="00FF14C4" w:rsidRDefault="00280130" w:rsidP="00D416F2">
            <w:pPr>
              <w:pStyle w:val="m7"/>
              <w:rPr>
                <w:rFonts w:ascii="Arial" w:hAnsi="Arial" w:cs="Arial"/>
                <w:sz w:val="22"/>
                <w:szCs w:val="22"/>
              </w:rPr>
            </w:pPr>
            <w:r w:rsidRPr="00FF14C4">
              <w:rPr>
                <w:rFonts w:ascii="Arial" w:hAnsi="Arial" w:cs="Arial"/>
                <w:sz w:val="22"/>
                <w:szCs w:val="22"/>
              </w:rPr>
              <w:t>ФИО Ответственного за разработку</w:t>
            </w:r>
          </w:p>
        </w:tc>
        <w:tc>
          <w:tcPr>
            <w:tcW w:w="1961" w:type="pct"/>
            <w:shd w:val="clear" w:color="auto" w:fill="D9D9D9"/>
            <w:vAlign w:val="center"/>
          </w:tcPr>
          <w:p w14:paraId="589D787C" w14:textId="77777777" w:rsidR="00280130" w:rsidRPr="00FF14C4" w:rsidRDefault="00280130" w:rsidP="007153C9">
            <w:pPr>
              <w:pStyle w:val="m7"/>
              <w:rPr>
                <w:rFonts w:ascii="Arial" w:hAnsi="Arial" w:cs="Arial"/>
                <w:sz w:val="22"/>
                <w:szCs w:val="22"/>
              </w:rPr>
            </w:pPr>
            <w:r w:rsidRPr="00FF14C4">
              <w:rPr>
                <w:rFonts w:ascii="Arial" w:hAnsi="Arial" w:cs="Arial"/>
                <w:sz w:val="22"/>
                <w:szCs w:val="22"/>
              </w:rPr>
              <w:t>Краткое описание изменений документа</w:t>
            </w:r>
          </w:p>
        </w:tc>
      </w:tr>
      <w:tr w:rsidR="00280130" w:rsidRPr="00C35443" w14:paraId="4601F44F" w14:textId="77777777" w:rsidTr="00666752">
        <w:trPr>
          <w:cantSplit/>
          <w:trHeight w:val="284"/>
        </w:trPr>
        <w:tc>
          <w:tcPr>
            <w:tcW w:w="336" w:type="pct"/>
            <w:vAlign w:val="center"/>
          </w:tcPr>
          <w:p w14:paraId="7D234464" w14:textId="77777777" w:rsidR="00280130" w:rsidRPr="00FF14C4" w:rsidRDefault="00C81673" w:rsidP="007153C9">
            <w:pPr>
              <w:pStyle w:val="m8"/>
              <w:jc w:val="center"/>
              <w:rPr>
                <w:rFonts w:ascii="Arial" w:hAnsi="Arial" w:cs="Arial"/>
                <w:sz w:val="22"/>
                <w:szCs w:val="22"/>
              </w:rPr>
            </w:pPr>
            <w:r w:rsidRPr="00FF14C4">
              <w:rPr>
                <w:rFonts w:ascii="Arial" w:hAnsi="Arial" w:cs="Arial"/>
                <w:sz w:val="22"/>
                <w:szCs w:val="22"/>
              </w:rPr>
              <w:t>1.0</w:t>
            </w:r>
          </w:p>
        </w:tc>
        <w:tc>
          <w:tcPr>
            <w:tcW w:w="516" w:type="pct"/>
            <w:vAlign w:val="center"/>
          </w:tcPr>
          <w:p w14:paraId="4D03B853" w14:textId="77777777" w:rsidR="00280130" w:rsidRPr="00FF14C4" w:rsidRDefault="00280130" w:rsidP="00B715C5">
            <w:pPr>
              <w:pStyle w:val="m8"/>
              <w:jc w:val="center"/>
              <w:rPr>
                <w:rFonts w:ascii="Arial" w:hAnsi="Arial" w:cs="Arial"/>
                <w:sz w:val="22"/>
                <w:szCs w:val="22"/>
                <w:lang w:val="en-US"/>
              </w:rPr>
            </w:pPr>
            <w:r w:rsidRPr="00FF14C4">
              <w:rPr>
                <w:rFonts w:ascii="Arial" w:hAnsi="Arial" w:cs="Arial"/>
                <w:sz w:val="22"/>
                <w:szCs w:val="22"/>
                <w:lang w:val="en-US"/>
              </w:rPr>
              <w:t>15.12.2010</w:t>
            </w:r>
          </w:p>
        </w:tc>
        <w:tc>
          <w:tcPr>
            <w:tcW w:w="1440" w:type="pct"/>
            <w:vAlign w:val="center"/>
          </w:tcPr>
          <w:p w14:paraId="22C315B5" w14:textId="77777777" w:rsidR="00280130" w:rsidRPr="00FF14C4" w:rsidRDefault="00280130" w:rsidP="00AA33F3">
            <w:pPr>
              <w:pStyle w:val="m8"/>
              <w:jc w:val="both"/>
              <w:rPr>
                <w:rFonts w:ascii="Arial" w:hAnsi="Arial" w:cs="Arial"/>
                <w:sz w:val="22"/>
                <w:szCs w:val="22"/>
              </w:rPr>
            </w:pPr>
            <w:r w:rsidRPr="00FF14C4">
              <w:rPr>
                <w:rFonts w:ascii="Arial" w:hAnsi="Arial" w:cs="Arial"/>
                <w:sz w:val="22"/>
                <w:szCs w:val="22"/>
              </w:rPr>
              <w:t>КЦ/ББ/ДИБ/Отдел управления информационной безопасностью/Директор по проектам</w:t>
            </w:r>
          </w:p>
        </w:tc>
        <w:tc>
          <w:tcPr>
            <w:tcW w:w="747" w:type="pct"/>
            <w:vAlign w:val="center"/>
          </w:tcPr>
          <w:p w14:paraId="31247428" w14:textId="77777777" w:rsidR="00280130" w:rsidRPr="00FF14C4" w:rsidRDefault="00280130" w:rsidP="00D416F2">
            <w:pPr>
              <w:pStyle w:val="m8"/>
              <w:jc w:val="center"/>
              <w:rPr>
                <w:rFonts w:ascii="Arial" w:hAnsi="Arial" w:cs="Arial"/>
                <w:sz w:val="22"/>
                <w:szCs w:val="22"/>
              </w:rPr>
            </w:pPr>
            <w:r w:rsidRPr="00FF14C4">
              <w:rPr>
                <w:rFonts w:ascii="Arial" w:hAnsi="Arial" w:cs="Arial"/>
                <w:sz w:val="22"/>
                <w:szCs w:val="22"/>
              </w:rPr>
              <w:t>Соболев Д.В.</w:t>
            </w:r>
          </w:p>
        </w:tc>
        <w:tc>
          <w:tcPr>
            <w:tcW w:w="1961" w:type="pct"/>
            <w:vAlign w:val="center"/>
          </w:tcPr>
          <w:p w14:paraId="5E88ED3C" w14:textId="77777777" w:rsidR="00280130" w:rsidRPr="00FF14C4" w:rsidRDefault="00280130" w:rsidP="00C03DCA">
            <w:pPr>
              <w:pStyle w:val="m8"/>
              <w:jc w:val="both"/>
              <w:rPr>
                <w:rFonts w:ascii="Arial" w:hAnsi="Arial" w:cs="Arial"/>
                <w:sz w:val="22"/>
                <w:szCs w:val="22"/>
              </w:rPr>
            </w:pPr>
            <w:r w:rsidRPr="00FF14C4">
              <w:rPr>
                <w:rFonts w:ascii="Arial" w:hAnsi="Arial" w:cs="Arial"/>
                <w:sz w:val="22"/>
                <w:szCs w:val="22"/>
              </w:rPr>
              <w:t>Создание документа</w:t>
            </w:r>
          </w:p>
        </w:tc>
      </w:tr>
      <w:tr w:rsidR="00280130" w:rsidRPr="00C35443" w14:paraId="7BDB6802" w14:textId="77777777" w:rsidTr="00666752">
        <w:trPr>
          <w:cantSplit/>
          <w:trHeight w:val="284"/>
        </w:trPr>
        <w:tc>
          <w:tcPr>
            <w:tcW w:w="336" w:type="pct"/>
            <w:vAlign w:val="center"/>
          </w:tcPr>
          <w:p w14:paraId="5406488C" w14:textId="77777777" w:rsidR="00280130" w:rsidRPr="00FF14C4" w:rsidRDefault="00280130" w:rsidP="007153C9">
            <w:pPr>
              <w:pStyle w:val="m8"/>
              <w:jc w:val="center"/>
              <w:rPr>
                <w:rFonts w:ascii="Arial" w:hAnsi="Arial" w:cs="Arial"/>
                <w:sz w:val="22"/>
                <w:szCs w:val="22"/>
              </w:rPr>
            </w:pPr>
            <w:r w:rsidRPr="00FF14C4">
              <w:rPr>
                <w:rFonts w:ascii="Arial" w:hAnsi="Arial" w:cs="Arial"/>
                <w:sz w:val="22"/>
                <w:szCs w:val="22"/>
              </w:rPr>
              <w:t>2.0</w:t>
            </w:r>
          </w:p>
        </w:tc>
        <w:tc>
          <w:tcPr>
            <w:tcW w:w="516" w:type="pct"/>
            <w:vAlign w:val="center"/>
          </w:tcPr>
          <w:p w14:paraId="101A1880" w14:textId="77777777" w:rsidR="00280130" w:rsidRPr="00FF14C4" w:rsidRDefault="00280130" w:rsidP="00B715C5">
            <w:pPr>
              <w:pStyle w:val="m8"/>
              <w:jc w:val="center"/>
              <w:rPr>
                <w:rFonts w:ascii="Arial" w:hAnsi="Arial" w:cs="Arial"/>
                <w:sz w:val="22"/>
                <w:szCs w:val="22"/>
              </w:rPr>
            </w:pPr>
            <w:r w:rsidRPr="00FF14C4">
              <w:rPr>
                <w:rFonts w:ascii="Arial" w:hAnsi="Arial" w:cs="Arial"/>
                <w:sz w:val="22"/>
                <w:szCs w:val="22"/>
              </w:rPr>
              <w:t>17.04.2013</w:t>
            </w:r>
          </w:p>
        </w:tc>
        <w:tc>
          <w:tcPr>
            <w:tcW w:w="1440" w:type="pct"/>
            <w:vAlign w:val="center"/>
          </w:tcPr>
          <w:p w14:paraId="542AA0B8" w14:textId="77777777" w:rsidR="00280130" w:rsidRPr="00FF14C4" w:rsidRDefault="00280130" w:rsidP="00AA33F3">
            <w:pPr>
              <w:pStyle w:val="m8"/>
              <w:jc w:val="both"/>
              <w:rPr>
                <w:rFonts w:ascii="Arial" w:hAnsi="Arial" w:cs="Arial"/>
                <w:sz w:val="22"/>
                <w:szCs w:val="22"/>
              </w:rPr>
            </w:pPr>
            <w:r w:rsidRPr="00FF14C4">
              <w:rPr>
                <w:rFonts w:ascii="Arial" w:hAnsi="Arial" w:cs="Arial"/>
                <w:sz w:val="22"/>
                <w:szCs w:val="22"/>
              </w:rPr>
              <w:t>КЦ/Б</w:t>
            </w:r>
            <w:r w:rsidR="00586935" w:rsidRPr="00FF14C4">
              <w:rPr>
                <w:rFonts w:ascii="Arial" w:hAnsi="Arial" w:cs="Arial"/>
                <w:sz w:val="22"/>
                <w:szCs w:val="22"/>
              </w:rPr>
              <w:t>Б</w:t>
            </w:r>
            <w:r w:rsidRPr="00FF14C4">
              <w:rPr>
                <w:rFonts w:ascii="Arial" w:hAnsi="Arial" w:cs="Arial"/>
                <w:sz w:val="22"/>
                <w:szCs w:val="22"/>
              </w:rPr>
              <w:t>/Д</w:t>
            </w:r>
            <w:r w:rsidR="00586935" w:rsidRPr="00FF14C4">
              <w:rPr>
                <w:rFonts w:ascii="Arial" w:hAnsi="Arial" w:cs="Arial"/>
                <w:sz w:val="22"/>
                <w:szCs w:val="22"/>
              </w:rPr>
              <w:t>ИБ/Отдел защиты конфиденциальной информации/Группа по организации обработки персональных данных</w:t>
            </w:r>
          </w:p>
        </w:tc>
        <w:tc>
          <w:tcPr>
            <w:tcW w:w="747" w:type="pct"/>
            <w:vAlign w:val="center"/>
          </w:tcPr>
          <w:p w14:paraId="026491DB" w14:textId="77777777" w:rsidR="00280130" w:rsidRPr="00FF14C4" w:rsidRDefault="00280130" w:rsidP="00D416F2">
            <w:pPr>
              <w:pStyle w:val="m8"/>
              <w:jc w:val="center"/>
              <w:rPr>
                <w:rFonts w:ascii="Arial" w:hAnsi="Arial" w:cs="Arial"/>
                <w:sz w:val="22"/>
                <w:szCs w:val="22"/>
              </w:rPr>
            </w:pPr>
            <w:r w:rsidRPr="00FF14C4">
              <w:rPr>
                <w:rFonts w:ascii="Arial" w:hAnsi="Arial" w:cs="Arial"/>
                <w:sz w:val="22"/>
                <w:szCs w:val="22"/>
              </w:rPr>
              <w:t>Евсюков А.В.</w:t>
            </w:r>
          </w:p>
        </w:tc>
        <w:tc>
          <w:tcPr>
            <w:tcW w:w="1961" w:type="pct"/>
            <w:vAlign w:val="center"/>
          </w:tcPr>
          <w:p w14:paraId="673C3E52" w14:textId="77777777" w:rsidR="00586935" w:rsidRPr="00FF14C4" w:rsidRDefault="00586935" w:rsidP="00C03DCA">
            <w:pPr>
              <w:pStyle w:val="m8"/>
              <w:jc w:val="both"/>
              <w:rPr>
                <w:rFonts w:ascii="Arial" w:hAnsi="Arial" w:cs="Arial"/>
                <w:sz w:val="22"/>
                <w:szCs w:val="22"/>
              </w:rPr>
            </w:pPr>
            <w:r w:rsidRPr="00FF14C4">
              <w:rPr>
                <w:rFonts w:ascii="Arial" w:hAnsi="Arial" w:cs="Arial"/>
                <w:sz w:val="22"/>
                <w:szCs w:val="22"/>
              </w:rPr>
              <w:t>Политика переработана и п</w:t>
            </w:r>
            <w:r w:rsidR="00280130" w:rsidRPr="00FF14C4">
              <w:rPr>
                <w:rFonts w:ascii="Arial" w:hAnsi="Arial" w:cs="Arial"/>
                <w:sz w:val="22"/>
                <w:szCs w:val="22"/>
              </w:rPr>
              <w:t xml:space="preserve">риведена в соответствие </w:t>
            </w:r>
            <w:r w:rsidR="00FE481B" w:rsidRPr="00FF14C4">
              <w:rPr>
                <w:rFonts w:ascii="Arial" w:hAnsi="Arial" w:cs="Arial"/>
                <w:sz w:val="22"/>
                <w:szCs w:val="22"/>
              </w:rPr>
              <w:t>требованиям</w:t>
            </w:r>
            <w:r w:rsidR="000209ED" w:rsidRPr="00FF14C4">
              <w:rPr>
                <w:rFonts w:ascii="Arial" w:hAnsi="Arial" w:cs="Arial"/>
                <w:sz w:val="22"/>
                <w:szCs w:val="22"/>
              </w:rPr>
              <w:t xml:space="preserve"> </w:t>
            </w:r>
            <w:r w:rsidR="00280130" w:rsidRPr="00FF14C4">
              <w:rPr>
                <w:rFonts w:ascii="Arial" w:hAnsi="Arial" w:cs="Arial"/>
                <w:sz w:val="22"/>
                <w:szCs w:val="22"/>
              </w:rPr>
              <w:t>Федерального закона</w:t>
            </w:r>
            <w:r w:rsidR="00D92501" w:rsidRPr="00FF14C4">
              <w:rPr>
                <w:rFonts w:ascii="Arial" w:hAnsi="Arial" w:cs="Arial"/>
                <w:sz w:val="22"/>
                <w:szCs w:val="22"/>
              </w:rPr>
              <w:t xml:space="preserve"> от 27.07.2006</w:t>
            </w:r>
            <w:r w:rsidR="00280130" w:rsidRPr="00FF14C4">
              <w:rPr>
                <w:rFonts w:ascii="Arial" w:hAnsi="Arial" w:cs="Arial"/>
                <w:sz w:val="22"/>
                <w:szCs w:val="22"/>
              </w:rPr>
              <w:t xml:space="preserve"> </w:t>
            </w:r>
            <w:r w:rsidRPr="00FF14C4">
              <w:rPr>
                <w:rFonts w:ascii="Arial" w:hAnsi="Arial" w:cs="Arial"/>
                <w:sz w:val="22"/>
                <w:szCs w:val="22"/>
              </w:rPr>
              <w:t>№ 152-ФЗ в ред.</w:t>
            </w:r>
            <w:r w:rsidR="00D92501" w:rsidRPr="00FF14C4">
              <w:rPr>
                <w:rFonts w:ascii="Arial" w:hAnsi="Arial" w:cs="Arial"/>
                <w:sz w:val="22"/>
                <w:szCs w:val="22"/>
              </w:rPr>
              <w:t xml:space="preserve"> </w:t>
            </w:r>
            <w:r w:rsidRPr="00FF14C4">
              <w:rPr>
                <w:rFonts w:ascii="Arial" w:hAnsi="Arial" w:cs="Arial"/>
                <w:sz w:val="22"/>
                <w:szCs w:val="22"/>
              </w:rPr>
              <w:t>Федеральных законов</w:t>
            </w:r>
            <w:r w:rsidR="000209ED" w:rsidRPr="00FF14C4">
              <w:rPr>
                <w:rFonts w:ascii="Arial" w:hAnsi="Arial" w:cs="Arial"/>
                <w:sz w:val="22"/>
                <w:szCs w:val="22"/>
              </w:rPr>
              <w:t xml:space="preserve"> </w:t>
            </w:r>
            <w:r w:rsidRPr="00FF14C4">
              <w:rPr>
                <w:rFonts w:ascii="Arial" w:hAnsi="Arial" w:cs="Arial"/>
                <w:sz w:val="22"/>
                <w:szCs w:val="22"/>
              </w:rPr>
              <w:t xml:space="preserve">от 23.12.2010 </w:t>
            </w:r>
            <w:r w:rsidR="00D92501" w:rsidRPr="00FF14C4">
              <w:rPr>
                <w:rFonts w:ascii="Arial" w:hAnsi="Arial" w:cs="Arial"/>
                <w:sz w:val="22"/>
                <w:szCs w:val="22"/>
              </w:rPr>
              <w:t>№</w:t>
            </w:r>
            <w:r w:rsidRPr="00FF14C4">
              <w:rPr>
                <w:rFonts w:ascii="Arial" w:hAnsi="Arial" w:cs="Arial"/>
                <w:sz w:val="22"/>
                <w:szCs w:val="22"/>
              </w:rPr>
              <w:t xml:space="preserve"> 359</w:t>
            </w:r>
            <w:r w:rsidR="00D92501" w:rsidRPr="00FF14C4">
              <w:rPr>
                <w:rFonts w:ascii="Arial" w:hAnsi="Arial" w:cs="Arial"/>
                <w:sz w:val="22"/>
                <w:szCs w:val="22"/>
              </w:rPr>
              <w:t>-</w:t>
            </w:r>
            <w:r w:rsidRPr="00FF14C4">
              <w:rPr>
                <w:rFonts w:ascii="Arial" w:hAnsi="Arial" w:cs="Arial"/>
                <w:sz w:val="22"/>
                <w:szCs w:val="22"/>
              </w:rPr>
              <w:t>ФЗ, от 04.06.201</w:t>
            </w:r>
            <w:r w:rsidR="00D92501" w:rsidRPr="00FF14C4">
              <w:rPr>
                <w:rFonts w:ascii="Arial" w:hAnsi="Arial" w:cs="Arial"/>
                <w:sz w:val="22"/>
                <w:szCs w:val="22"/>
              </w:rPr>
              <w:t>1</w:t>
            </w:r>
            <w:r w:rsidRPr="00FF14C4">
              <w:rPr>
                <w:rFonts w:ascii="Arial" w:hAnsi="Arial" w:cs="Arial"/>
                <w:sz w:val="22"/>
                <w:szCs w:val="22"/>
              </w:rPr>
              <w:t xml:space="preserve"> </w:t>
            </w:r>
            <w:r w:rsidR="00D92501" w:rsidRPr="00FF14C4">
              <w:rPr>
                <w:rFonts w:ascii="Arial" w:hAnsi="Arial" w:cs="Arial"/>
                <w:sz w:val="22"/>
                <w:szCs w:val="22"/>
              </w:rPr>
              <w:t>№</w:t>
            </w:r>
            <w:r w:rsidRPr="00FF14C4">
              <w:rPr>
                <w:rFonts w:ascii="Arial" w:hAnsi="Arial" w:cs="Arial"/>
                <w:sz w:val="22"/>
                <w:szCs w:val="22"/>
              </w:rPr>
              <w:t xml:space="preserve"> 123-ФЗ, от 25.07.2011 </w:t>
            </w:r>
            <w:r w:rsidR="00D92501" w:rsidRPr="00FF14C4">
              <w:rPr>
                <w:rFonts w:ascii="Arial" w:hAnsi="Arial" w:cs="Arial"/>
                <w:sz w:val="22"/>
                <w:szCs w:val="22"/>
              </w:rPr>
              <w:t>№</w:t>
            </w:r>
            <w:r w:rsidRPr="00FF14C4">
              <w:rPr>
                <w:rFonts w:ascii="Arial" w:hAnsi="Arial" w:cs="Arial"/>
                <w:sz w:val="22"/>
                <w:szCs w:val="22"/>
              </w:rPr>
              <w:t xml:space="preserve"> 261-ФЗ, от 05.04.2013 </w:t>
            </w:r>
            <w:r w:rsidR="00D92501" w:rsidRPr="00FF14C4">
              <w:rPr>
                <w:rStyle w:val="r"/>
                <w:rFonts w:ascii="Arial" w:hAnsi="Arial" w:cs="Arial"/>
                <w:sz w:val="22"/>
                <w:szCs w:val="22"/>
              </w:rPr>
              <w:t>№</w:t>
            </w:r>
            <w:r w:rsidRPr="00FF14C4">
              <w:rPr>
                <w:rStyle w:val="r"/>
                <w:rFonts w:ascii="Arial" w:hAnsi="Arial" w:cs="Arial"/>
                <w:sz w:val="22"/>
                <w:szCs w:val="22"/>
              </w:rPr>
              <w:t xml:space="preserve"> 43-ФЗ</w:t>
            </w:r>
          </w:p>
          <w:p w14:paraId="0D2FBFBD" w14:textId="77777777" w:rsidR="00280130" w:rsidRPr="00FF14C4" w:rsidRDefault="00280130" w:rsidP="00C03DCA">
            <w:pPr>
              <w:pStyle w:val="m8"/>
              <w:jc w:val="both"/>
              <w:rPr>
                <w:rFonts w:ascii="Arial" w:hAnsi="Arial" w:cs="Arial"/>
                <w:sz w:val="22"/>
                <w:szCs w:val="22"/>
              </w:rPr>
            </w:pPr>
          </w:p>
        </w:tc>
      </w:tr>
      <w:tr w:rsidR="00393A59" w:rsidRPr="00C35443" w14:paraId="5D4551B7" w14:textId="77777777" w:rsidTr="00666752">
        <w:trPr>
          <w:cantSplit/>
          <w:trHeight w:val="284"/>
        </w:trPr>
        <w:tc>
          <w:tcPr>
            <w:tcW w:w="336" w:type="pct"/>
            <w:tcBorders>
              <w:top w:val="dashSmallGap" w:sz="4" w:space="0" w:color="auto"/>
              <w:left w:val="dashSmallGap" w:sz="4" w:space="0" w:color="auto"/>
              <w:bottom w:val="dashSmallGap" w:sz="4" w:space="0" w:color="auto"/>
              <w:right w:val="dashSmallGap" w:sz="4" w:space="0" w:color="auto"/>
            </w:tcBorders>
            <w:vAlign w:val="center"/>
          </w:tcPr>
          <w:p w14:paraId="2B321754" w14:textId="77777777" w:rsidR="00393A59" w:rsidRPr="00FF14C4" w:rsidRDefault="000533EC" w:rsidP="00886591">
            <w:pPr>
              <w:pStyle w:val="m8"/>
              <w:jc w:val="center"/>
              <w:rPr>
                <w:rFonts w:ascii="Arial" w:hAnsi="Arial" w:cs="Arial"/>
                <w:sz w:val="22"/>
                <w:szCs w:val="22"/>
              </w:rPr>
            </w:pPr>
            <w:r w:rsidRPr="00FF14C4">
              <w:rPr>
                <w:rFonts w:ascii="Arial" w:hAnsi="Arial" w:cs="Arial"/>
                <w:sz w:val="22"/>
                <w:szCs w:val="22"/>
              </w:rPr>
              <w:t>3</w:t>
            </w:r>
            <w:r w:rsidR="00393A59" w:rsidRPr="00FF14C4">
              <w:rPr>
                <w:rFonts w:ascii="Arial" w:hAnsi="Arial" w:cs="Arial"/>
                <w:sz w:val="22"/>
                <w:szCs w:val="22"/>
              </w:rPr>
              <w:t>.0</w:t>
            </w:r>
          </w:p>
        </w:tc>
        <w:tc>
          <w:tcPr>
            <w:tcW w:w="516" w:type="pct"/>
            <w:tcBorders>
              <w:top w:val="dashSmallGap" w:sz="4" w:space="0" w:color="auto"/>
              <w:left w:val="dashSmallGap" w:sz="4" w:space="0" w:color="auto"/>
              <w:bottom w:val="dashSmallGap" w:sz="4" w:space="0" w:color="auto"/>
              <w:right w:val="dashSmallGap" w:sz="4" w:space="0" w:color="auto"/>
            </w:tcBorders>
            <w:vAlign w:val="center"/>
          </w:tcPr>
          <w:p w14:paraId="3BB5BC12" w14:textId="77777777" w:rsidR="00393A59" w:rsidRPr="00FF14C4" w:rsidRDefault="00080A80" w:rsidP="00B715C5">
            <w:pPr>
              <w:pStyle w:val="m8"/>
              <w:jc w:val="center"/>
              <w:rPr>
                <w:rFonts w:ascii="Arial" w:hAnsi="Arial" w:cs="Arial"/>
                <w:sz w:val="22"/>
                <w:szCs w:val="22"/>
              </w:rPr>
            </w:pPr>
            <w:r w:rsidRPr="00FF14C4">
              <w:rPr>
                <w:rFonts w:ascii="Arial" w:hAnsi="Arial" w:cs="Arial"/>
                <w:sz w:val="22"/>
                <w:szCs w:val="22"/>
              </w:rPr>
              <w:t>14.11</w:t>
            </w:r>
            <w:r w:rsidR="00393A59" w:rsidRPr="00FF14C4">
              <w:rPr>
                <w:rFonts w:ascii="Arial" w:hAnsi="Arial" w:cs="Arial"/>
                <w:sz w:val="22"/>
                <w:szCs w:val="22"/>
              </w:rPr>
              <w:t>.201</w:t>
            </w:r>
            <w:r w:rsidRPr="00FF14C4">
              <w:rPr>
                <w:rFonts w:ascii="Arial" w:hAnsi="Arial" w:cs="Arial"/>
                <w:sz w:val="22"/>
                <w:szCs w:val="22"/>
              </w:rPr>
              <w:t>4</w:t>
            </w:r>
          </w:p>
        </w:tc>
        <w:tc>
          <w:tcPr>
            <w:tcW w:w="1440" w:type="pct"/>
            <w:tcBorders>
              <w:top w:val="dashSmallGap" w:sz="4" w:space="0" w:color="auto"/>
              <w:left w:val="dashSmallGap" w:sz="4" w:space="0" w:color="auto"/>
              <w:bottom w:val="dashSmallGap" w:sz="4" w:space="0" w:color="auto"/>
              <w:right w:val="dashSmallGap" w:sz="4" w:space="0" w:color="auto"/>
            </w:tcBorders>
            <w:vAlign w:val="center"/>
          </w:tcPr>
          <w:p w14:paraId="45FCCE1D" w14:textId="77777777" w:rsidR="00393A59" w:rsidRPr="00FF14C4" w:rsidRDefault="00393A59" w:rsidP="00AA33F3">
            <w:pPr>
              <w:pStyle w:val="m8"/>
              <w:jc w:val="both"/>
              <w:rPr>
                <w:rFonts w:ascii="Arial" w:hAnsi="Arial" w:cs="Arial"/>
                <w:sz w:val="22"/>
                <w:szCs w:val="22"/>
              </w:rPr>
            </w:pPr>
            <w:r w:rsidRPr="00FF14C4">
              <w:rPr>
                <w:rFonts w:ascii="Arial" w:hAnsi="Arial" w:cs="Arial"/>
                <w:sz w:val="22"/>
                <w:szCs w:val="22"/>
              </w:rPr>
              <w:t>КЦ/ББ/Д</w:t>
            </w:r>
            <w:r w:rsidR="00080A80" w:rsidRPr="00FF14C4">
              <w:rPr>
                <w:rFonts w:ascii="Arial" w:hAnsi="Arial" w:cs="Arial"/>
                <w:sz w:val="22"/>
                <w:szCs w:val="22"/>
              </w:rPr>
              <w:t>Ри</w:t>
            </w:r>
            <w:r w:rsidRPr="00FF14C4">
              <w:rPr>
                <w:rFonts w:ascii="Arial" w:hAnsi="Arial" w:cs="Arial"/>
                <w:sz w:val="22"/>
                <w:szCs w:val="22"/>
              </w:rPr>
              <w:t>Б/Отдел защиты конфиденциальной информации/Группа по организации обработки персональных данных</w:t>
            </w:r>
          </w:p>
        </w:tc>
        <w:tc>
          <w:tcPr>
            <w:tcW w:w="747" w:type="pct"/>
            <w:tcBorders>
              <w:top w:val="dashSmallGap" w:sz="4" w:space="0" w:color="auto"/>
              <w:left w:val="dashSmallGap" w:sz="4" w:space="0" w:color="auto"/>
              <w:bottom w:val="dashSmallGap" w:sz="4" w:space="0" w:color="auto"/>
              <w:right w:val="dashSmallGap" w:sz="4" w:space="0" w:color="auto"/>
            </w:tcBorders>
            <w:vAlign w:val="center"/>
          </w:tcPr>
          <w:p w14:paraId="0E7C04A2" w14:textId="77777777" w:rsidR="00393A59" w:rsidRPr="00FF14C4" w:rsidRDefault="000533EC" w:rsidP="00D416F2">
            <w:pPr>
              <w:pStyle w:val="m8"/>
              <w:jc w:val="center"/>
              <w:rPr>
                <w:rFonts w:ascii="Arial" w:hAnsi="Arial" w:cs="Arial"/>
                <w:sz w:val="22"/>
                <w:szCs w:val="22"/>
              </w:rPr>
            </w:pPr>
            <w:r w:rsidRPr="00FF14C4">
              <w:rPr>
                <w:rFonts w:ascii="Arial" w:hAnsi="Arial" w:cs="Arial"/>
                <w:sz w:val="22"/>
                <w:szCs w:val="22"/>
              </w:rPr>
              <w:t>Евсюков А.</w:t>
            </w:r>
            <w:r w:rsidR="00393A59" w:rsidRPr="00FF14C4">
              <w:rPr>
                <w:rFonts w:ascii="Arial" w:hAnsi="Arial" w:cs="Arial"/>
                <w:sz w:val="22"/>
                <w:szCs w:val="22"/>
              </w:rPr>
              <w:t>В.</w:t>
            </w:r>
          </w:p>
        </w:tc>
        <w:tc>
          <w:tcPr>
            <w:tcW w:w="1961" w:type="pct"/>
            <w:tcBorders>
              <w:top w:val="dashSmallGap" w:sz="4" w:space="0" w:color="auto"/>
              <w:left w:val="dashSmallGap" w:sz="4" w:space="0" w:color="auto"/>
              <w:bottom w:val="dashSmallGap" w:sz="4" w:space="0" w:color="auto"/>
              <w:right w:val="dashSmallGap" w:sz="4" w:space="0" w:color="auto"/>
            </w:tcBorders>
            <w:vAlign w:val="center"/>
          </w:tcPr>
          <w:p w14:paraId="46CA6303" w14:textId="77777777" w:rsidR="00393A59" w:rsidRPr="00FF14C4" w:rsidRDefault="00E42232" w:rsidP="00C03DCA">
            <w:pPr>
              <w:pStyle w:val="m8"/>
              <w:jc w:val="both"/>
              <w:rPr>
                <w:rFonts w:ascii="Arial" w:hAnsi="Arial" w:cs="Arial"/>
                <w:sz w:val="22"/>
                <w:szCs w:val="22"/>
              </w:rPr>
            </w:pPr>
            <w:r w:rsidRPr="00FF14C4">
              <w:rPr>
                <w:rFonts w:ascii="Arial" w:hAnsi="Arial" w:cs="Arial"/>
                <w:sz w:val="22"/>
                <w:szCs w:val="22"/>
              </w:rPr>
              <w:t>П</w:t>
            </w:r>
            <w:r w:rsidR="000533EC" w:rsidRPr="00FF14C4">
              <w:rPr>
                <w:rFonts w:ascii="Arial" w:hAnsi="Arial" w:cs="Arial"/>
                <w:sz w:val="22"/>
                <w:szCs w:val="22"/>
              </w:rPr>
              <w:t xml:space="preserve">роизведена замена Ответственного подразделения </w:t>
            </w:r>
            <w:r w:rsidR="00035AE5" w:rsidRPr="00FF14C4">
              <w:rPr>
                <w:rFonts w:ascii="Arial" w:hAnsi="Arial" w:cs="Arial"/>
                <w:sz w:val="22"/>
                <w:szCs w:val="22"/>
              </w:rPr>
              <w:t>за разработку и применение данного НД</w:t>
            </w:r>
          </w:p>
        </w:tc>
      </w:tr>
      <w:tr w:rsidR="007E05B3" w:rsidRPr="00393A59" w14:paraId="785826E8" w14:textId="77777777" w:rsidTr="00666752">
        <w:trPr>
          <w:cantSplit/>
          <w:trHeight w:val="284"/>
        </w:trPr>
        <w:tc>
          <w:tcPr>
            <w:tcW w:w="336" w:type="pct"/>
            <w:tcBorders>
              <w:top w:val="dashSmallGap" w:sz="4" w:space="0" w:color="auto"/>
              <w:left w:val="dashSmallGap" w:sz="4" w:space="0" w:color="auto"/>
              <w:bottom w:val="dashSmallGap" w:sz="4" w:space="0" w:color="auto"/>
              <w:right w:val="dashSmallGap" w:sz="4" w:space="0" w:color="auto"/>
            </w:tcBorders>
            <w:vAlign w:val="center"/>
          </w:tcPr>
          <w:p w14:paraId="475CBB56" w14:textId="77777777" w:rsidR="007E05B3" w:rsidRPr="00FF14C4" w:rsidRDefault="007E05B3" w:rsidP="00AC7E7C">
            <w:pPr>
              <w:pStyle w:val="m8"/>
              <w:jc w:val="center"/>
              <w:rPr>
                <w:rFonts w:ascii="Arial" w:hAnsi="Arial" w:cs="Arial"/>
                <w:sz w:val="22"/>
                <w:szCs w:val="22"/>
              </w:rPr>
            </w:pPr>
            <w:r w:rsidRPr="00FF14C4">
              <w:rPr>
                <w:rFonts w:ascii="Arial" w:hAnsi="Arial" w:cs="Arial"/>
                <w:sz w:val="22"/>
                <w:szCs w:val="22"/>
              </w:rPr>
              <w:t>4.0</w:t>
            </w:r>
          </w:p>
        </w:tc>
        <w:tc>
          <w:tcPr>
            <w:tcW w:w="516" w:type="pct"/>
            <w:tcBorders>
              <w:top w:val="dashSmallGap" w:sz="4" w:space="0" w:color="auto"/>
              <w:left w:val="dashSmallGap" w:sz="4" w:space="0" w:color="auto"/>
              <w:bottom w:val="dashSmallGap" w:sz="4" w:space="0" w:color="auto"/>
              <w:right w:val="dashSmallGap" w:sz="4" w:space="0" w:color="auto"/>
            </w:tcBorders>
            <w:vAlign w:val="center"/>
          </w:tcPr>
          <w:p w14:paraId="4B8BB49F" w14:textId="77777777" w:rsidR="007E05B3" w:rsidRPr="00FF14C4" w:rsidRDefault="00E334E3" w:rsidP="00B715C5">
            <w:pPr>
              <w:pStyle w:val="m8"/>
              <w:jc w:val="center"/>
              <w:rPr>
                <w:rFonts w:ascii="Arial" w:hAnsi="Arial" w:cs="Arial"/>
                <w:sz w:val="22"/>
                <w:szCs w:val="22"/>
              </w:rPr>
            </w:pPr>
            <w:r w:rsidRPr="00FF14C4">
              <w:rPr>
                <w:rFonts w:ascii="Arial" w:hAnsi="Arial" w:cs="Arial"/>
                <w:sz w:val="22"/>
                <w:szCs w:val="22"/>
              </w:rPr>
              <w:t>07.02.2016</w:t>
            </w:r>
          </w:p>
        </w:tc>
        <w:tc>
          <w:tcPr>
            <w:tcW w:w="1440" w:type="pct"/>
            <w:tcBorders>
              <w:top w:val="dashSmallGap" w:sz="4" w:space="0" w:color="auto"/>
              <w:left w:val="dashSmallGap" w:sz="4" w:space="0" w:color="auto"/>
              <w:bottom w:val="dashSmallGap" w:sz="4" w:space="0" w:color="auto"/>
              <w:right w:val="dashSmallGap" w:sz="4" w:space="0" w:color="auto"/>
            </w:tcBorders>
            <w:vAlign w:val="center"/>
          </w:tcPr>
          <w:p w14:paraId="499D248F" w14:textId="77777777" w:rsidR="007E05B3" w:rsidRPr="00FF14C4" w:rsidRDefault="007E05B3" w:rsidP="00AA33F3">
            <w:pPr>
              <w:pStyle w:val="m8"/>
              <w:jc w:val="both"/>
              <w:rPr>
                <w:rFonts w:ascii="Arial" w:hAnsi="Arial" w:cs="Arial"/>
                <w:sz w:val="22"/>
                <w:szCs w:val="22"/>
              </w:rPr>
            </w:pPr>
            <w:r w:rsidRPr="00FF14C4">
              <w:rPr>
                <w:rFonts w:ascii="Arial" w:hAnsi="Arial" w:cs="Arial"/>
                <w:sz w:val="22"/>
                <w:szCs w:val="22"/>
              </w:rPr>
              <w:t>КЦ/БКБиР/ДБПиО/Отдел защиты конфиденциальной информации/Группа по организации обработки персональных данных</w:t>
            </w:r>
          </w:p>
        </w:tc>
        <w:tc>
          <w:tcPr>
            <w:tcW w:w="747" w:type="pct"/>
            <w:tcBorders>
              <w:top w:val="dashSmallGap" w:sz="4" w:space="0" w:color="auto"/>
              <w:left w:val="dashSmallGap" w:sz="4" w:space="0" w:color="auto"/>
              <w:bottom w:val="dashSmallGap" w:sz="4" w:space="0" w:color="auto"/>
              <w:right w:val="dashSmallGap" w:sz="4" w:space="0" w:color="auto"/>
            </w:tcBorders>
            <w:vAlign w:val="center"/>
          </w:tcPr>
          <w:p w14:paraId="2C9051E6" w14:textId="77777777" w:rsidR="007E05B3" w:rsidRPr="00FF14C4" w:rsidRDefault="007E05B3" w:rsidP="00D416F2">
            <w:pPr>
              <w:pStyle w:val="m8"/>
              <w:jc w:val="center"/>
              <w:rPr>
                <w:rFonts w:ascii="Arial" w:hAnsi="Arial" w:cs="Arial"/>
                <w:sz w:val="22"/>
                <w:szCs w:val="22"/>
              </w:rPr>
            </w:pPr>
            <w:r w:rsidRPr="00FF14C4">
              <w:rPr>
                <w:rFonts w:ascii="Arial" w:hAnsi="Arial" w:cs="Arial"/>
                <w:sz w:val="22"/>
                <w:szCs w:val="22"/>
              </w:rPr>
              <w:t>Евсюков А.В.</w:t>
            </w:r>
          </w:p>
        </w:tc>
        <w:tc>
          <w:tcPr>
            <w:tcW w:w="1961" w:type="pct"/>
            <w:tcBorders>
              <w:top w:val="dashSmallGap" w:sz="4" w:space="0" w:color="auto"/>
              <w:left w:val="dashSmallGap" w:sz="4" w:space="0" w:color="auto"/>
              <w:bottom w:val="dashSmallGap" w:sz="4" w:space="0" w:color="auto"/>
              <w:right w:val="dashSmallGap" w:sz="4" w:space="0" w:color="auto"/>
            </w:tcBorders>
            <w:vAlign w:val="center"/>
          </w:tcPr>
          <w:p w14:paraId="37A2B720" w14:textId="77777777" w:rsidR="007E05B3" w:rsidRPr="00FF14C4" w:rsidRDefault="009A53B4" w:rsidP="00C03DCA">
            <w:pPr>
              <w:pStyle w:val="m8"/>
              <w:jc w:val="both"/>
              <w:rPr>
                <w:rFonts w:ascii="Arial" w:hAnsi="Arial" w:cs="Arial"/>
                <w:sz w:val="22"/>
                <w:szCs w:val="22"/>
              </w:rPr>
            </w:pPr>
            <w:r w:rsidRPr="00FF14C4">
              <w:rPr>
                <w:rFonts w:ascii="Arial" w:hAnsi="Arial" w:cs="Arial"/>
                <w:sz w:val="22"/>
                <w:szCs w:val="22"/>
              </w:rPr>
              <w:t>П</w:t>
            </w:r>
            <w:r w:rsidR="00110766" w:rsidRPr="00FF14C4">
              <w:rPr>
                <w:rFonts w:ascii="Arial" w:hAnsi="Arial" w:cs="Arial"/>
                <w:sz w:val="22"/>
                <w:szCs w:val="22"/>
              </w:rPr>
              <w:t>оложения Политики актуализированы в соответствии с требованиями за</w:t>
            </w:r>
            <w:r w:rsidR="00E648B3" w:rsidRPr="00FF14C4">
              <w:rPr>
                <w:rFonts w:ascii="Arial" w:hAnsi="Arial" w:cs="Arial"/>
                <w:sz w:val="22"/>
                <w:szCs w:val="22"/>
              </w:rPr>
              <w:t>конодательства РФ в области ПДн</w:t>
            </w:r>
          </w:p>
        </w:tc>
      </w:tr>
      <w:tr w:rsidR="00A860F9" w:rsidRPr="00393A59" w14:paraId="6E2A24CD" w14:textId="77777777" w:rsidTr="00666752">
        <w:trPr>
          <w:cantSplit/>
          <w:trHeight w:val="284"/>
        </w:trPr>
        <w:tc>
          <w:tcPr>
            <w:tcW w:w="336" w:type="pct"/>
            <w:tcBorders>
              <w:top w:val="dashSmallGap" w:sz="4" w:space="0" w:color="auto"/>
              <w:left w:val="dashSmallGap" w:sz="4" w:space="0" w:color="auto"/>
              <w:bottom w:val="dashSmallGap" w:sz="4" w:space="0" w:color="auto"/>
              <w:right w:val="dashSmallGap" w:sz="4" w:space="0" w:color="auto"/>
            </w:tcBorders>
            <w:vAlign w:val="center"/>
          </w:tcPr>
          <w:p w14:paraId="68D97BC7" w14:textId="77777777" w:rsidR="00A860F9" w:rsidRPr="00FF14C4" w:rsidRDefault="00A860F9" w:rsidP="006A1BEC">
            <w:pPr>
              <w:pStyle w:val="m8"/>
              <w:jc w:val="center"/>
              <w:rPr>
                <w:rFonts w:ascii="Arial" w:hAnsi="Arial" w:cs="Arial"/>
                <w:sz w:val="22"/>
                <w:szCs w:val="22"/>
              </w:rPr>
            </w:pPr>
            <w:r w:rsidRPr="00FF14C4">
              <w:rPr>
                <w:rFonts w:ascii="Arial" w:hAnsi="Arial" w:cs="Arial"/>
                <w:sz w:val="22"/>
                <w:szCs w:val="22"/>
              </w:rPr>
              <w:lastRenderedPageBreak/>
              <w:t>5.0</w:t>
            </w:r>
          </w:p>
        </w:tc>
        <w:tc>
          <w:tcPr>
            <w:tcW w:w="516" w:type="pct"/>
            <w:tcBorders>
              <w:top w:val="dashSmallGap" w:sz="4" w:space="0" w:color="auto"/>
              <w:left w:val="dashSmallGap" w:sz="4" w:space="0" w:color="auto"/>
              <w:bottom w:val="dashSmallGap" w:sz="4" w:space="0" w:color="auto"/>
              <w:right w:val="dashSmallGap" w:sz="4" w:space="0" w:color="auto"/>
            </w:tcBorders>
            <w:vAlign w:val="center"/>
          </w:tcPr>
          <w:p w14:paraId="7A6E77E7" w14:textId="77777777" w:rsidR="00A860F9" w:rsidRPr="00FF14C4" w:rsidRDefault="00D40B7D" w:rsidP="00B715C5">
            <w:pPr>
              <w:pStyle w:val="m8"/>
              <w:jc w:val="center"/>
              <w:rPr>
                <w:rFonts w:ascii="Arial" w:hAnsi="Arial" w:cs="Arial"/>
                <w:sz w:val="22"/>
                <w:szCs w:val="22"/>
              </w:rPr>
            </w:pPr>
            <w:r w:rsidRPr="00FF14C4">
              <w:rPr>
                <w:rFonts w:ascii="Arial" w:hAnsi="Arial" w:cs="Arial"/>
                <w:sz w:val="22"/>
                <w:szCs w:val="22"/>
              </w:rPr>
              <w:t>.09</w:t>
            </w:r>
            <w:r w:rsidR="00A860F9" w:rsidRPr="00FF14C4">
              <w:rPr>
                <w:rFonts w:ascii="Arial" w:hAnsi="Arial" w:cs="Arial"/>
                <w:sz w:val="22"/>
                <w:szCs w:val="22"/>
              </w:rPr>
              <w:t>.201</w:t>
            </w:r>
            <w:r w:rsidRPr="00FF14C4">
              <w:rPr>
                <w:rFonts w:ascii="Arial" w:hAnsi="Arial" w:cs="Arial"/>
                <w:sz w:val="22"/>
                <w:szCs w:val="22"/>
              </w:rPr>
              <w:t>9</w:t>
            </w:r>
          </w:p>
        </w:tc>
        <w:tc>
          <w:tcPr>
            <w:tcW w:w="1440" w:type="pct"/>
            <w:tcBorders>
              <w:top w:val="dashSmallGap" w:sz="4" w:space="0" w:color="auto"/>
              <w:left w:val="dashSmallGap" w:sz="4" w:space="0" w:color="auto"/>
              <w:bottom w:val="dashSmallGap" w:sz="4" w:space="0" w:color="auto"/>
              <w:right w:val="dashSmallGap" w:sz="4" w:space="0" w:color="auto"/>
            </w:tcBorders>
            <w:vAlign w:val="center"/>
          </w:tcPr>
          <w:p w14:paraId="7AFAC75C" w14:textId="77777777" w:rsidR="00A860F9" w:rsidRPr="00FF14C4" w:rsidRDefault="00A860F9" w:rsidP="00AA33F3">
            <w:pPr>
              <w:pStyle w:val="m8"/>
              <w:jc w:val="both"/>
              <w:rPr>
                <w:rFonts w:ascii="Arial" w:hAnsi="Arial" w:cs="Arial"/>
                <w:sz w:val="22"/>
                <w:szCs w:val="22"/>
              </w:rPr>
            </w:pPr>
            <w:r w:rsidRPr="00FF14C4">
              <w:rPr>
                <w:rFonts w:ascii="Arial" w:hAnsi="Arial" w:cs="Arial"/>
                <w:sz w:val="22"/>
                <w:szCs w:val="22"/>
              </w:rPr>
              <w:t>КЦ/Б</w:t>
            </w:r>
            <w:r w:rsidR="00D40B7D" w:rsidRPr="00FF14C4">
              <w:rPr>
                <w:rFonts w:ascii="Arial" w:hAnsi="Arial" w:cs="Arial"/>
                <w:sz w:val="22"/>
                <w:szCs w:val="22"/>
              </w:rPr>
              <w:t>КБиР</w:t>
            </w:r>
            <w:r w:rsidRPr="00FF14C4">
              <w:rPr>
                <w:rFonts w:ascii="Arial" w:hAnsi="Arial" w:cs="Arial"/>
                <w:sz w:val="22"/>
                <w:szCs w:val="22"/>
              </w:rPr>
              <w:t>/Д</w:t>
            </w:r>
            <w:r w:rsidR="00D40B7D" w:rsidRPr="00FF14C4">
              <w:rPr>
                <w:rFonts w:ascii="Arial" w:hAnsi="Arial" w:cs="Arial"/>
                <w:sz w:val="22"/>
                <w:szCs w:val="22"/>
              </w:rPr>
              <w:t>ИБиСП</w:t>
            </w:r>
            <w:r w:rsidRPr="00FF14C4">
              <w:rPr>
                <w:rFonts w:ascii="Arial" w:hAnsi="Arial" w:cs="Arial"/>
                <w:sz w:val="22"/>
                <w:szCs w:val="22"/>
              </w:rPr>
              <w:t>/Группа по организации обработки персональных данных</w:t>
            </w:r>
            <w:r w:rsidR="00D40B7D" w:rsidRPr="00FF14C4">
              <w:rPr>
                <w:rFonts w:ascii="Arial" w:hAnsi="Arial" w:cs="Arial"/>
                <w:sz w:val="22"/>
                <w:szCs w:val="22"/>
              </w:rPr>
              <w:t xml:space="preserve"> и защиты информации</w:t>
            </w:r>
          </w:p>
        </w:tc>
        <w:tc>
          <w:tcPr>
            <w:tcW w:w="747" w:type="pct"/>
            <w:tcBorders>
              <w:top w:val="dashSmallGap" w:sz="4" w:space="0" w:color="auto"/>
              <w:left w:val="dashSmallGap" w:sz="4" w:space="0" w:color="auto"/>
              <w:bottom w:val="dashSmallGap" w:sz="4" w:space="0" w:color="auto"/>
              <w:right w:val="dashSmallGap" w:sz="4" w:space="0" w:color="auto"/>
            </w:tcBorders>
            <w:vAlign w:val="center"/>
          </w:tcPr>
          <w:p w14:paraId="01BF0ABD" w14:textId="77777777" w:rsidR="00A860F9" w:rsidRPr="00FF14C4" w:rsidRDefault="00D40B7D" w:rsidP="00D416F2">
            <w:pPr>
              <w:pStyle w:val="m8"/>
              <w:jc w:val="center"/>
              <w:rPr>
                <w:rFonts w:ascii="Arial" w:hAnsi="Arial" w:cs="Arial"/>
                <w:sz w:val="22"/>
                <w:szCs w:val="22"/>
              </w:rPr>
            </w:pPr>
            <w:r w:rsidRPr="00FF14C4">
              <w:rPr>
                <w:rFonts w:ascii="Arial" w:hAnsi="Arial" w:cs="Arial"/>
                <w:sz w:val="22"/>
                <w:szCs w:val="22"/>
              </w:rPr>
              <w:t>Яруллина М</w:t>
            </w:r>
            <w:r w:rsidR="00A860F9" w:rsidRPr="00FF14C4">
              <w:rPr>
                <w:rFonts w:ascii="Arial" w:hAnsi="Arial" w:cs="Arial"/>
                <w:sz w:val="22"/>
                <w:szCs w:val="22"/>
              </w:rPr>
              <w:t>.</w:t>
            </w:r>
            <w:r w:rsidRPr="00FF14C4">
              <w:rPr>
                <w:rFonts w:ascii="Arial" w:hAnsi="Arial" w:cs="Arial"/>
                <w:sz w:val="22"/>
                <w:szCs w:val="22"/>
              </w:rPr>
              <w:t>А</w:t>
            </w:r>
            <w:r w:rsidR="00A860F9" w:rsidRPr="00FF14C4">
              <w:rPr>
                <w:rFonts w:ascii="Arial" w:hAnsi="Arial" w:cs="Arial"/>
                <w:sz w:val="22"/>
                <w:szCs w:val="22"/>
              </w:rPr>
              <w:t>.</w:t>
            </w:r>
          </w:p>
        </w:tc>
        <w:tc>
          <w:tcPr>
            <w:tcW w:w="1961" w:type="pct"/>
            <w:tcBorders>
              <w:top w:val="dashSmallGap" w:sz="4" w:space="0" w:color="auto"/>
              <w:left w:val="dashSmallGap" w:sz="4" w:space="0" w:color="auto"/>
              <w:bottom w:val="dashSmallGap" w:sz="4" w:space="0" w:color="auto"/>
              <w:right w:val="dashSmallGap" w:sz="4" w:space="0" w:color="auto"/>
            </w:tcBorders>
            <w:vAlign w:val="center"/>
          </w:tcPr>
          <w:p w14:paraId="190BA0F2" w14:textId="77777777" w:rsidR="00A860F9" w:rsidRPr="00FF14C4" w:rsidRDefault="00A860F9" w:rsidP="00C03DCA">
            <w:pPr>
              <w:pStyle w:val="m8"/>
              <w:jc w:val="both"/>
              <w:rPr>
                <w:rFonts w:ascii="Arial" w:hAnsi="Arial" w:cs="Arial"/>
                <w:sz w:val="22"/>
                <w:szCs w:val="22"/>
              </w:rPr>
            </w:pPr>
            <w:r w:rsidRPr="00FF14C4">
              <w:rPr>
                <w:rFonts w:ascii="Arial" w:hAnsi="Arial" w:cs="Arial"/>
                <w:sz w:val="22"/>
                <w:szCs w:val="22"/>
              </w:rPr>
              <w:t>Произведена замена Ответственного подразделения за разработку и применение данного НД</w:t>
            </w:r>
          </w:p>
        </w:tc>
      </w:tr>
      <w:tr w:rsidR="00C03DCA" w:rsidRPr="00393A59" w14:paraId="3695FCB8" w14:textId="77777777" w:rsidTr="00666752">
        <w:trPr>
          <w:cantSplit/>
          <w:trHeight w:val="706"/>
        </w:trPr>
        <w:tc>
          <w:tcPr>
            <w:tcW w:w="336" w:type="pct"/>
            <w:tcBorders>
              <w:top w:val="dashSmallGap" w:sz="4" w:space="0" w:color="auto"/>
              <w:left w:val="dashSmallGap" w:sz="4" w:space="0" w:color="auto"/>
              <w:bottom w:val="dashSmallGap" w:sz="4" w:space="0" w:color="auto"/>
              <w:right w:val="dashSmallGap" w:sz="4" w:space="0" w:color="auto"/>
            </w:tcBorders>
            <w:vAlign w:val="center"/>
          </w:tcPr>
          <w:p w14:paraId="61D2C8DA" w14:textId="77777777" w:rsidR="00C03DCA" w:rsidRPr="00FF14C4" w:rsidRDefault="00C03DCA" w:rsidP="00C03DCA">
            <w:pPr>
              <w:pStyle w:val="m8"/>
              <w:jc w:val="center"/>
              <w:rPr>
                <w:rFonts w:ascii="Arial" w:hAnsi="Arial" w:cs="Arial"/>
                <w:sz w:val="22"/>
                <w:szCs w:val="22"/>
              </w:rPr>
            </w:pPr>
            <w:r w:rsidRPr="00FF14C4">
              <w:rPr>
                <w:rFonts w:ascii="Arial" w:hAnsi="Arial" w:cs="Arial"/>
                <w:sz w:val="22"/>
                <w:szCs w:val="22"/>
              </w:rPr>
              <w:t>6.0</w:t>
            </w:r>
          </w:p>
        </w:tc>
        <w:tc>
          <w:tcPr>
            <w:tcW w:w="516" w:type="pct"/>
            <w:tcBorders>
              <w:top w:val="dashSmallGap" w:sz="4" w:space="0" w:color="auto"/>
              <w:left w:val="dashSmallGap" w:sz="4" w:space="0" w:color="auto"/>
              <w:bottom w:val="dashSmallGap" w:sz="4" w:space="0" w:color="auto"/>
              <w:right w:val="dashSmallGap" w:sz="4" w:space="0" w:color="auto"/>
            </w:tcBorders>
            <w:vAlign w:val="center"/>
          </w:tcPr>
          <w:p w14:paraId="6E70411D" w14:textId="77777777" w:rsidR="00C03DCA" w:rsidRPr="00FF14C4" w:rsidRDefault="00B715C5" w:rsidP="006C4390">
            <w:pPr>
              <w:pStyle w:val="m8"/>
              <w:jc w:val="center"/>
              <w:rPr>
                <w:rFonts w:ascii="Arial" w:hAnsi="Arial" w:cs="Arial"/>
                <w:sz w:val="22"/>
                <w:szCs w:val="22"/>
              </w:rPr>
            </w:pPr>
            <w:r w:rsidRPr="00FF14C4">
              <w:rPr>
                <w:rFonts w:ascii="Arial" w:hAnsi="Arial" w:cs="Arial"/>
                <w:sz w:val="22"/>
                <w:szCs w:val="22"/>
              </w:rPr>
              <w:t>.</w:t>
            </w:r>
            <w:r w:rsidR="006C4390" w:rsidRPr="00FF14C4">
              <w:rPr>
                <w:rFonts w:ascii="Arial" w:hAnsi="Arial" w:cs="Arial"/>
                <w:sz w:val="22"/>
                <w:szCs w:val="22"/>
              </w:rPr>
              <w:t>10</w:t>
            </w:r>
            <w:r w:rsidR="00C03DCA" w:rsidRPr="00FF14C4">
              <w:rPr>
                <w:rFonts w:ascii="Arial" w:hAnsi="Arial" w:cs="Arial"/>
                <w:sz w:val="22"/>
                <w:szCs w:val="22"/>
              </w:rPr>
              <w:t>.20</w:t>
            </w:r>
            <w:r w:rsidRPr="00FF14C4">
              <w:rPr>
                <w:rFonts w:ascii="Arial" w:hAnsi="Arial" w:cs="Arial"/>
                <w:sz w:val="22"/>
                <w:szCs w:val="22"/>
              </w:rPr>
              <w:t>20</w:t>
            </w:r>
          </w:p>
        </w:tc>
        <w:tc>
          <w:tcPr>
            <w:tcW w:w="1440" w:type="pct"/>
            <w:tcBorders>
              <w:top w:val="dashSmallGap" w:sz="4" w:space="0" w:color="auto"/>
              <w:left w:val="dashSmallGap" w:sz="4" w:space="0" w:color="auto"/>
              <w:bottom w:val="dashSmallGap" w:sz="4" w:space="0" w:color="auto"/>
              <w:right w:val="dashSmallGap" w:sz="4" w:space="0" w:color="auto"/>
            </w:tcBorders>
            <w:vAlign w:val="center"/>
          </w:tcPr>
          <w:p w14:paraId="637EE148" w14:textId="77777777" w:rsidR="00C03DCA" w:rsidRPr="00FF14C4" w:rsidRDefault="00B715C5" w:rsidP="00AA33F3">
            <w:pPr>
              <w:pStyle w:val="m8"/>
              <w:jc w:val="both"/>
              <w:rPr>
                <w:rFonts w:ascii="Arial" w:hAnsi="Arial" w:cs="Arial"/>
                <w:sz w:val="22"/>
                <w:szCs w:val="22"/>
              </w:rPr>
            </w:pPr>
            <w:r w:rsidRPr="00FF14C4">
              <w:rPr>
                <w:rFonts w:ascii="Arial" w:hAnsi="Arial" w:cs="Arial"/>
                <w:sz w:val="22"/>
                <w:szCs w:val="22"/>
              </w:rPr>
              <w:t>КЦ/ББ/ДИБ/</w:t>
            </w:r>
            <w:r w:rsidR="00C03DCA" w:rsidRPr="00FF14C4">
              <w:rPr>
                <w:rFonts w:ascii="Arial" w:hAnsi="Arial" w:cs="Arial"/>
                <w:sz w:val="22"/>
                <w:szCs w:val="22"/>
              </w:rPr>
              <w:t>Отдел защиты конфиденциальной информации</w:t>
            </w:r>
          </w:p>
        </w:tc>
        <w:tc>
          <w:tcPr>
            <w:tcW w:w="747" w:type="pct"/>
            <w:tcBorders>
              <w:top w:val="dashSmallGap" w:sz="4" w:space="0" w:color="auto"/>
              <w:left w:val="dashSmallGap" w:sz="4" w:space="0" w:color="auto"/>
              <w:bottom w:val="dashSmallGap" w:sz="4" w:space="0" w:color="auto"/>
              <w:right w:val="dashSmallGap" w:sz="4" w:space="0" w:color="auto"/>
            </w:tcBorders>
            <w:vAlign w:val="center"/>
          </w:tcPr>
          <w:p w14:paraId="159568CA" w14:textId="77777777" w:rsidR="00C03DCA" w:rsidRPr="00FF14C4" w:rsidRDefault="00C03DCA" w:rsidP="00D416F2">
            <w:pPr>
              <w:pStyle w:val="m8"/>
              <w:jc w:val="center"/>
              <w:rPr>
                <w:rFonts w:ascii="Arial" w:hAnsi="Arial" w:cs="Arial"/>
                <w:sz w:val="22"/>
                <w:szCs w:val="22"/>
              </w:rPr>
            </w:pPr>
            <w:r w:rsidRPr="00FF14C4">
              <w:rPr>
                <w:rFonts w:ascii="Arial" w:hAnsi="Arial" w:cs="Arial"/>
                <w:sz w:val="22"/>
                <w:szCs w:val="22"/>
              </w:rPr>
              <w:t>Яруллина М.А.</w:t>
            </w:r>
          </w:p>
        </w:tc>
        <w:tc>
          <w:tcPr>
            <w:tcW w:w="1961" w:type="pct"/>
            <w:tcBorders>
              <w:top w:val="dashSmallGap" w:sz="4" w:space="0" w:color="auto"/>
              <w:left w:val="dashSmallGap" w:sz="4" w:space="0" w:color="auto"/>
              <w:bottom w:val="dashSmallGap" w:sz="4" w:space="0" w:color="auto"/>
              <w:right w:val="dashSmallGap" w:sz="4" w:space="0" w:color="auto"/>
            </w:tcBorders>
            <w:vAlign w:val="center"/>
          </w:tcPr>
          <w:p w14:paraId="1FE1DADC" w14:textId="77777777" w:rsidR="00C03DCA" w:rsidRPr="00FF14C4" w:rsidRDefault="00C03DCA" w:rsidP="00C03DCA">
            <w:pPr>
              <w:pStyle w:val="m8"/>
              <w:jc w:val="both"/>
              <w:rPr>
                <w:rFonts w:ascii="Arial" w:hAnsi="Arial" w:cs="Arial"/>
                <w:sz w:val="22"/>
                <w:szCs w:val="22"/>
              </w:rPr>
            </w:pPr>
            <w:r w:rsidRPr="00FF14C4">
              <w:rPr>
                <w:rFonts w:ascii="Arial" w:hAnsi="Arial" w:cs="Arial"/>
                <w:sz w:val="22"/>
                <w:szCs w:val="22"/>
              </w:rPr>
              <w:t>Актуализации наименований ответственных подразделений, актуализация нормативно-правовых актов</w:t>
            </w:r>
            <w:r w:rsidR="00B715C5" w:rsidRPr="00FF14C4">
              <w:rPr>
                <w:rFonts w:ascii="Arial" w:hAnsi="Arial" w:cs="Arial"/>
                <w:sz w:val="22"/>
                <w:szCs w:val="22"/>
              </w:rPr>
              <w:t>,</w:t>
            </w:r>
            <w:r w:rsidRPr="00FF14C4">
              <w:rPr>
                <w:rFonts w:ascii="Arial" w:hAnsi="Arial" w:cs="Arial"/>
                <w:sz w:val="22"/>
                <w:szCs w:val="22"/>
              </w:rPr>
              <w:t xml:space="preserve"> утративших силу</w:t>
            </w:r>
            <w:r w:rsidR="006C4390" w:rsidRPr="00FF14C4">
              <w:rPr>
                <w:rFonts w:ascii="Arial" w:hAnsi="Arial" w:cs="Arial"/>
                <w:sz w:val="22"/>
                <w:szCs w:val="22"/>
              </w:rPr>
              <w:t>, актуализация целей обработки персональных данных</w:t>
            </w:r>
          </w:p>
        </w:tc>
      </w:tr>
      <w:tr w:rsidR="00FF14C4" w:rsidRPr="00393A59" w14:paraId="0F90578A" w14:textId="77777777" w:rsidTr="00FF14C4">
        <w:trPr>
          <w:cantSplit/>
          <w:trHeight w:val="1143"/>
        </w:trPr>
        <w:tc>
          <w:tcPr>
            <w:tcW w:w="336" w:type="pct"/>
            <w:tcBorders>
              <w:top w:val="dashSmallGap" w:sz="4" w:space="0" w:color="auto"/>
              <w:left w:val="dashSmallGap" w:sz="4" w:space="0" w:color="auto"/>
              <w:bottom w:val="dashSmallGap" w:sz="4" w:space="0" w:color="auto"/>
              <w:right w:val="dashSmallGap" w:sz="4" w:space="0" w:color="auto"/>
            </w:tcBorders>
            <w:vAlign w:val="center"/>
          </w:tcPr>
          <w:p w14:paraId="5CCE53F1" w14:textId="57804FD3" w:rsidR="00FF14C4" w:rsidRPr="00FF14C4" w:rsidRDefault="00FF14C4" w:rsidP="00C03DCA">
            <w:pPr>
              <w:pStyle w:val="m8"/>
              <w:jc w:val="center"/>
              <w:rPr>
                <w:rFonts w:ascii="Arial" w:hAnsi="Arial" w:cs="Arial"/>
                <w:sz w:val="22"/>
                <w:szCs w:val="22"/>
              </w:rPr>
            </w:pPr>
            <w:r>
              <w:rPr>
                <w:rFonts w:ascii="Arial" w:hAnsi="Arial" w:cs="Arial"/>
                <w:sz w:val="22"/>
                <w:szCs w:val="22"/>
              </w:rPr>
              <w:t>7.0.</w:t>
            </w:r>
          </w:p>
        </w:tc>
        <w:tc>
          <w:tcPr>
            <w:tcW w:w="516" w:type="pct"/>
            <w:tcBorders>
              <w:top w:val="dashSmallGap" w:sz="4" w:space="0" w:color="auto"/>
              <w:left w:val="dashSmallGap" w:sz="4" w:space="0" w:color="auto"/>
              <w:bottom w:val="dashSmallGap" w:sz="4" w:space="0" w:color="auto"/>
              <w:right w:val="dashSmallGap" w:sz="4" w:space="0" w:color="auto"/>
            </w:tcBorders>
            <w:vAlign w:val="center"/>
          </w:tcPr>
          <w:p w14:paraId="727731F1" w14:textId="090B7291" w:rsidR="00FF14C4" w:rsidRPr="00FF14C4" w:rsidRDefault="00801103" w:rsidP="006C4390">
            <w:pPr>
              <w:pStyle w:val="m8"/>
              <w:jc w:val="center"/>
              <w:rPr>
                <w:rFonts w:ascii="Arial" w:hAnsi="Arial" w:cs="Arial"/>
                <w:sz w:val="22"/>
                <w:szCs w:val="22"/>
              </w:rPr>
            </w:pPr>
            <w:r>
              <w:rPr>
                <w:rFonts w:ascii="Arial" w:hAnsi="Arial" w:cs="Arial"/>
                <w:sz w:val="22"/>
                <w:szCs w:val="22"/>
              </w:rPr>
              <w:t>05</w:t>
            </w:r>
            <w:bookmarkStart w:id="13" w:name="_GoBack"/>
            <w:bookmarkEnd w:id="13"/>
            <w:r w:rsidR="00FF14C4">
              <w:rPr>
                <w:rFonts w:ascii="Arial" w:hAnsi="Arial" w:cs="Arial"/>
                <w:sz w:val="22"/>
                <w:szCs w:val="22"/>
              </w:rPr>
              <w:t>.2021</w:t>
            </w:r>
          </w:p>
        </w:tc>
        <w:tc>
          <w:tcPr>
            <w:tcW w:w="1440" w:type="pct"/>
            <w:tcBorders>
              <w:top w:val="dashSmallGap" w:sz="4" w:space="0" w:color="auto"/>
              <w:left w:val="dashSmallGap" w:sz="4" w:space="0" w:color="auto"/>
              <w:bottom w:val="dashSmallGap" w:sz="4" w:space="0" w:color="auto"/>
              <w:right w:val="dashSmallGap" w:sz="4" w:space="0" w:color="auto"/>
            </w:tcBorders>
            <w:vAlign w:val="center"/>
          </w:tcPr>
          <w:p w14:paraId="61C3F23F" w14:textId="04B3ED16" w:rsidR="00FF14C4" w:rsidRPr="00FF14C4" w:rsidRDefault="00FF14C4" w:rsidP="00AA33F3">
            <w:pPr>
              <w:pStyle w:val="m8"/>
              <w:jc w:val="both"/>
              <w:rPr>
                <w:rFonts w:ascii="Arial" w:hAnsi="Arial" w:cs="Arial"/>
                <w:sz w:val="22"/>
                <w:szCs w:val="22"/>
              </w:rPr>
            </w:pPr>
            <w:r w:rsidRPr="00FF14C4">
              <w:rPr>
                <w:rFonts w:ascii="Arial" w:hAnsi="Arial" w:cs="Arial"/>
                <w:sz w:val="22"/>
                <w:szCs w:val="22"/>
              </w:rPr>
              <w:t>КЦ/ББ/ДИБ/Отдел защиты конфиденциальной информации</w:t>
            </w:r>
          </w:p>
        </w:tc>
        <w:tc>
          <w:tcPr>
            <w:tcW w:w="747" w:type="pct"/>
            <w:tcBorders>
              <w:top w:val="dashSmallGap" w:sz="4" w:space="0" w:color="auto"/>
              <w:left w:val="dashSmallGap" w:sz="4" w:space="0" w:color="auto"/>
              <w:bottom w:val="dashSmallGap" w:sz="4" w:space="0" w:color="auto"/>
              <w:right w:val="dashSmallGap" w:sz="4" w:space="0" w:color="auto"/>
            </w:tcBorders>
            <w:vAlign w:val="center"/>
          </w:tcPr>
          <w:p w14:paraId="353132EE" w14:textId="7CC801B4" w:rsidR="00FF14C4" w:rsidRPr="00FF14C4" w:rsidRDefault="00FF14C4" w:rsidP="00D416F2">
            <w:pPr>
              <w:pStyle w:val="m8"/>
              <w:jc w:val="center"/>
              <w:rPr>
                <w:rFonts w:ascii="Arial" w:hAnsi="Arial" w:cs="Arial"/>
                <w:sz w:val="22"/>
                <w:szCs w:val="22"/>
              </w:rPr>
            </w:pPr>
            <w:r w:rsidRPr="00FF14C4">
              <w:rPr>
                <w:rFonts w:ascii="Arial" w:hAnsi="Arial" w:cs="Arial"/>
                <w:sz w:val="22"/>
                <w:szCs w:val="22"/>
              </w:rPr>
              <w:t>Яруллина М.А.</w:t>
            </w:r>
          </w:p>
        </w:tc>
        <w:tc>
          <w:tcPr>
            <w:tcW w:w="1961" w:type="pct"/>
            <w:tcBorders>
              <w:top w:val="dashSmallGap" w:sz="4" w:space="0" w:color="auto"/>
              <w:left w:val="dashSmallGap" w:sz="4" w:space="0" w:color="auto"/>
              <w:bottom w:val="dashSmallGap" w:sz="4" w:space="0" w:color="auto"/>
              <w:right w:val="dashSmallGap" w:sz="4" w:space="0" w:color="auto"/>
            </w:tcBorders>
            <w:vAlign w:val="center"/>
          </w:tcPr>
          <w:p w14:paraId="3B7B9859" w14:textId="32F8E8F9" w:rsidR="00FF14C4" w:rsidRPr="00FF14C4" w:rsidRDefault="00FF14C4" w:rsidP="00C03DCA">
            <w:pPr>
              <w:pStyle w:val="m8"/>
              <w:jc w:val="both"/>
              <w:rPr>
                <w:rFonts w:ascii="Arial" w:hAnsi="Arial" w:cs="Arial"/>
                <w:sz w:val="22"/>
                <w:szCs w:val="22"/>
              </w:rPr>
            </w:pPr>
            <w:r>
              <w:rPr>
                <w:rFonts w:ascii="Arial" w:hAnsi="Arial" w:cs="Arial"/>
                <w:sz w:val="22"/>
                <w:szCs w:val="22"/>
              </w:rPr>
              <w:t>Актуализация Политики, в связи с вступлением в законную силу изменений Федерального закона «О персональных данных».</w:t>
            </w:r>
          </w:p>
        </w:tc>
      </w:tr>
    </w:tbl>
    <w:p w14:paraId="330CEDAB" w14:textId="77777777" w:rsidR="00BE22F2" w:rsidRPr="00C35443" w:rsidRDefault="00BE22F2" w:rsidP="002C188B">
      <w:pPr>
        <w:pStyle w:val="m5"/>
        <w:tabs>
          <w:tab w:val="left" w:pos="2700"/>
        </w:tabs>
      </w:pPr>
    </w:p>
    <w:sectPr w:rsidR="00BE22F2" w:rsidRPr="00C35443" w:rsidSect="008A7AA8">
      <w:headerReference w:type="default" r:id="rId10"/>
      <w:footerReference w:type="default" r:id="rId11"/>
      <w:head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F6ABD" w14:textId="77777777" w:rsidR="008A109F" w:rsidRDefault="008A109F">
      <w:r>
        <w:separator/>
      </w:r>
    </w:p>
  </w:endnote>
  <w:endnote w:type="continuationSeparator" w:id="0">
    <w:p w14:paraId="4D029D08" w14:textId="77777777" w:rsidR="008A109F" w:rsidRDefault="008A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Grande CY">
    <w:charset w:val="59"/>
    <w:family w:val="auto"/>
    <w:pitch w:val="variable"/>
    <w:sig w:usb0="E1000AEF" w:usb1="5000A1FF"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7190" w14:textId="053BD70E" w:rsidR="00786442" w:rsidRDefault="00786442">
    <w:pPr>
      <w:pStyle w:val="a8"/>
      <w:ind w:right="-6"/>
      <w:jc w:val="right"/>
    </w:pPr>
    <w:r>
      <w:rPr>
        <w:sz w:val="20"/>
      </w:rPr>
      <w:t xml:space="preserve">стр. </w:t>
    </w:r>
    <w:r>
      <w:rPr>
        <w:sz w:val="20"/>
      </w:rPr>
      <w:fldChar w:fldCharType="begin"/>
    </w:r>
    <w:r>
      <w:rPr>
        <w:sz w:val="20"/>
      </w:rPr>
      <w:instrText xml:space="preserve"> PAGE </w:instrText>
    </w:r>
    <w:r>
      <w:rPr>
        <w:sz w:val="20"/>
      </w:rPr>
      <w:fldChar w:fldCharType="separate"/>
    </w:r>
    <w:r w:rsidR="00801103">
      <w:rPr>
        <w:noProof/>
        <w:sz w:val="20"/>
      </w:rPr>
      <w:t>16</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801103">
      <w:rPr>
        <w:noProof/>
        <w:sz w:val="20"/>
      </w:rPr>
      <w:t>16</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789D" w14:textId="77777777" w:rsidR="008A109F" w:rsidRDefault="008A109F">
      <w:r>
        <w:separator/>
      </w:r>
    </w:p>
  </w:footnote>
  <w:footnote w:type="continuationSeparator" w:id="0">
    <w:p w14:paraId="753F1AB6" w14:textId="77777777" w:rsidR="008A109F" w:rsidRDefault="008A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6229"/>
      <w:gridCol w:w="1780"/>
    </w:tblGrid>
    <w:tr w:rsidR="00786442" w14:paraId="11CDCB96" w14:textId="77777777" w:rsidTr="00327A09">
      <w:trPr>
        <w:cantSplit/>
        <w:trHeight w:val="416"/>
      </w:trPr>
      <w:tc>
        <w:tcPr>
          <w:tcW w:w="1072" w:type="pct"/>
          <w:vMerge w:val="restart"/>
          <w:vAlign w:val="center"/>
        </w:tcPr>
        <w:p w14:paraId="68EAB1F1" w14:textId="77777777" w:rsidR="00786442" w:rsidRDefault="00786442" w:rsidP="00766287">
          <w:pPr>
            <w:pStyle w:val="a7"/>
            <w:jc w:val="center"/>
            <w:rPr>
              <w:b/>
              <w:bCs/>
              <w:sz w:val="20"/>
            </w:rPr>
          </w:pPr>
          <w:r>
            <w:rPr>
              <w:noProof/>
            </w:rPr>
            <w:drawing>
              <wp:anchor distT="0" distB="0" distL="114300" distR="114300" simplePos="0" relativeHeight="251661312" behindDoc="1" locked="0" layoutInCell="1" allowOverlap="1" wp14:anchorId="519C55C9" wp14:editId="1CD5758F">
                <wp:simplePos x="0" y="0"/>
                <wp:positionH relativeFrom="column">
                  <wp:posOffset>-67945</wp:posOffset>
                </wp:positionH>
                <wp:positionV relativeFrom="paragraph">
                  <wp:posOffset>15875</wp:posOffset>
                </wp:positionV>
                <wp:extent cx="1255395" cy="470535"/>
                <wp:effectExtent l="0" t="0" r="1905" b="5715"/>
                <wp:wrapNone/>
                <wp:docPr id="2" name="Рисунок 2" descr="MT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_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55" w:type="pct"/>
          <w:vMerge w:val="restart"/>
          <w:vAlign w:val="center"/>
        </w:tcPr>
        <w:p w14:paraId="0EB94DFC" w14:textId="77777777" w:rsidR="00786442" w:rsidRPr="00327A09" w:rsidRDefault="00786442" w:rsidP="00766287">
          <w:pPr>
            <w:jc w:val="center"/>
            <w:rPr>
              <w:rFonts w:ascii="Arial" w:hAnsi="Arial" w:cs="Arial"/>
              <w:b/>
              <w:bCs/>
              <w:sz w:val="16"/>
              <w:szCs w:val="16"/>
            </w:rPr>
          </w:pPr>
          <w:r w:rsidRPr="00327A09">
            <w:rPr>
              <w:rFonts w:ascii="Arial" w:hAnsi="Arial" w:cs="Arial"/>
              <w:b/>
              <w:bCs/>
              <w:sz w:val="16"/>
              <w:szCs w:val="16"/>
            </w:rPr>
            <w:t>Политика</w:t>
          </w:r>
        </w:p>
        <w:p w14:paraId="75F17171" w14:textId="77777777" w:rsidR="00786442" w:rsidRPr="009A09C7" w:rsidRDefault="00786442" w:rsidP="00766287">
          <w:pPr>
            <w:jc w:val="center"/>
            <w:rPr>
              <w:b/>
              <w:bCs/>
              <w:sz w:val="16"/>
              <w:szCs w:val="16"/>
            </w:rPr>
          </w:pPr>
          <w:r w:rsidRPr="00327A09">
            <w:rPr>
              <w:rFonts w:ascii="Arial" w:hAnsi="Arial" w:cs="Arial"/>
              <w:b/>
              <w:bCs/>
              <w:sz w:val="16"/>
              <w:szCs w:val="16"/>
            </w:rPr>
            <w:t>«Обработка персональных данных в ПАО «МТС»</w:t>
          </w:r>
        </w:p>
      </w:tc>
      <w:tc>
        <w:tcPr>
          <w:tcW w:w="873" w:type="pct"/>
          <w:vAlign w:val="center"/>
        </w:tcPr>
        <w:p w14:paraId="4A9A0565" w14:textId="4E8BEA62" w:rsidR="00786442" w:rsidRPr="00327A09" w:rsidRDefault="00786442" w:rsidP="00766287">
          <w:pPr>
            <w:pStyle w:val="a7"/>
            <w:jc w:val="center"/>
            <w:rPr>
              <w:rFonts w:ascii="Arial" w:hAnsi="Arial" w:cs="Arial"/>
              <w:b/>
              <w:bCs/>
              <w:sz w:val="16"/>
              <w:szCs w:val="16"/>
              <w:lang w:val="en-US"/>
            </w:rPr>
          </w:pPr>
          <w:r w:rsidRPr="00327A09">
            <w:rPr>
              <w:rFonts w:ascii="Arial" w:hAnsi="Arial" w:cs="Arial"/>
              <w:b/>
              <w:bCs/>
              <w:sz w:val="16"/>
              <w:szCs w:val="16"/>
            </w:rPr>
            <w:t>ПТ-</w:t>
          </w:r>
          <w:r w:rsidRPr="00327A09">
            <w:rPr>
              <w:rFonts w:ascii="Arial" w:hAnsi="Arial" w:cs="Arial"/>
              <w:b/>
              <w:bCs/>
              <w:sz w:val="16"/>
              <w:szCs w:val="16"/>
              <w:lang w:val="en-US"/>
            </w:rPr>
            <w:t>010-6</w:t>
          </w:r>
        </w:p>
      </w:tc>
    </w:tr>
    <w:tr w:rsidR="00786442" w14:paraId="7FB4F322" w14:textId="77777777" w:rsidTr="00327A09">
      <w:trPr>
        <w:cantSplit/>
        <w:trHeight w:val="413"/>
      </w:trPr>
      <w:tc>
        <w:tcPr>
          <w:tcW w:w="1072" w:type="pct"/>
          <w:vMerge/>
          <w:vAlign w:val="center"/>
        </w:tcPr>
        <w:p w14:paraId="1F07EF71" w14:textId="77777777" w:rsidR="00786442" w:rsidRDefault="00786442" w:rsidP="00766287">
          <w:pPr>
            <w:pStyle w:val="a7"/>
            <w:jc w:val="center"/>
            <w:rPr>
              <w:sz w:val="20"/>
            </w:rPr>
          </w:pPr>
        </w:p>
      </w:tc>
      <w:tc>
        <w:tcPr>
          <w:tcW w:w="3055" w:type="pct"/>
          <w:vMerge/>
        </w:tcPr>
        <w:p w14:paraId="0E799380" w14:textId="77777777" w:rsidR="00786442" w:rsidRPr="009A09C7" w:rsidRDefault="00786442" w:rsidP="00766287">
          <w:pPr>
            <w:spacing w:line="360" w:lineRule="auto"/>
            <w:jc w:val="center"/>
            <w:rPr>
              <w:b/>
              <w:bCs/>
              <w:sz w:val="16"/>
              <w:szCs w:val="16"/>
            </w:rPr>
          </w:pPr>
        </w:p>
      </w:tc>
      <w:tc>
        <w:tcPr>
          <w:tcW w:w="873" w:type="pct"/>
          <w:vAlign w:val="center"/>
        </w:tcPr>
        <w:p w14:paraId="691C59FB" w14:textId="77777777" w:rsidR="00786442" w:rsidRPr="00327A09" w:rsidRDefault="00786442" w:rsidP="00766287">
          <w:pPr>
            <w:pStyle w:val="a7"/>
            <w:jc w:val="center"/>
            <w:rPr>
              <w:rFonts w:ascii="Arial" w:hAnsi="Arial" w:cs="Arial"/>
              <w:sz w:val="16"/>
              <w:szCs w:val="16"/>
              <w:lang w:val="en-US"/>
            </w:rPr>
          </w:pPr>
          <w:r w:rsidRPr="00327A09">
            <w:rPr>
              <w:rFonts w:ascii="Arial" w:hAnsi="Arial" w:cs="Arial"/>
              <w:bCs/>
              <w:sz w:val="16"/>
              <w:szCs w:val="16"/>
            </w:rPr>
            <w:t>Для неограниченного доступа</w:t>
          </w:r>
        </w:p>
      </w:tc>
    </w:tr>
  </w:tbl>
  <w:p w14:paraId="2A7F677E" w14:textId="77777777" w:rsidR="00786442" w:rsidRPr="00044E3E" w:rsidRDefault="00786442">
    <w:pPr>
      <w:pStyle w:val="a7"/>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7648"/>
    </w:tblGrid>
    <w:tr w:rsidR="00786442" w14:paraId="1F7A73C6" w14:textId="77777777" w:rsidTr="00327A09">
      <w:trPr>
        <w:cantSplit/>
        <w:trHeight w:val="558"/>
      </w:trPr>
      <w:tc>
        <w:tcPr>
          <w:tcW w:w="1249" w:type="pct"/>
          <w:vMerge w:val="restart"/>
          <w:vAlign w:val="bottom"/>
        </w:tcPr>
        <w:p w14:paraId="3029ABB9" w14:textId="26205F65" w:rsidR="00786442" w:rsidRDefault="00786442" w:rsidP="00327A09">
          <w:pPr>
            <w:pStyle w:val="a7"/>
            <w:jc w:val="center"/>
            <w:rPr>
              <w:b/>
              <w:bCs/>
              <w:sz w:val="20"/>
            </w:rPr>
          </w:pPr>
          <w:r>
            <w:rPr>
              <w:noProof/>
            </w:rPr>
            <w:drawing>
              <wp:anchor distT="0" distB="0" distL="114300" distR="114300" simplePos="0" relativeHeight="251663360" behindDoc="1" locked="0" layoutInCell="1" allowOverlap="1" wp14:anchorId="425932C5" wp14:editId="594806A4">
                <wp:simplePos x="0" y="0"/>
                <wp:positionH relativeFrom="column">
                  <wp:posOffset>98425</wp:posOffset>
                </wp:positionH>
                <wp:positionV relativeFrom="paragraph">
                  <wp:posOffset>-30480</wp:posOffset>
                </wp:positionV>
                <wp:extent cx="1255395" cy="470535"/>
                <wp:effectExtent l="0" t="0" r="1905" b="5715"/>
                <wp:wrapNone/>
                <wp:docPr id="1" name="Рисунок 1" descr="MT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_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1" w:type="pct"/>
          <w:vAlign w:val="center"/>
        </w:tcPr>
        <w:p w14:paraId="665EB3D7" w14:textId="77777777" w:rsidR="00786442" w:rsidRPr="00327A09" w:rsidRDefault="00786442" w:rsidP="00327A09">
          <w:pPr>
            <w:jc w:val="center"/>
            <w:rPr>
              <w:rFonts w:ascii="Arial" w:hAnsi="Arial" w:cs="Arial"/>
              <w:b/>
              <w:bCs/>
              <w:sz w:val="16"/>
              <w:szCs w:val="16"/>
            </w:rPr>
          </w:pPr>
          <w:r w:rsidRPr="00327A09">
            <w:rPr>
              <w:rFonts w:ascii="Arial" w:hAnsi="Arial" w:cs="Arial"/>
              <w:b/>
              <w:bCs/>
              <w:sz w:val="16"/>
              <w:szCs w:val="16"/>
            </w:rPr>
            <w:t>Политика</w:t>
          </w:r>
        </w:p>
        <w:p w14:paraId="2066B6AB" w14:textId="0F1E2586" w:rsidR="00786442" w:rsidRPr="00327A09" w:rsidRDefault="00786442" w:rsidP="00327A09">
          <w:pPr>
            <w:pStyle w:val="a7"/>
            <w:jc w:val="center"/>
            <w:rPr>
              <w:b/>
              <w:bCs/>
              <w:sz w:val="16"/>
              <w:szCs w:val="16"/>
            </w:rPr>
          </w:pPr>
          <w:r w:rsidRPr="00327A09">
            <w:rPr>
              <w:rFonts w:ascii="Arial" w:hAnsi="Arial" w:cs="Arial"/>
              <w:b/>
              <w:bCs/>
              <w:sz w:val="16"/>
              <w:szCs w:val="16"/>
            </w:rPr>
            <w:t>«Обработка персональных данных в ПАО «МТС» ПТ-010-</w:t>
          </w:r>
          <w:r>
            <w:rPr>
              <w:rFonts w:ascii="Arial" w:hAnsi="Arial" w:cs="Arial"/>
              <w:b/>
              <w:bCs/>
              <w:sz w:val="16"/>
              <w:szCs w:val="16"/>
            </w:rPr>
            <w:t>6</w:t>
          </w:r>
        </w:p>
      </w:tc>
    </w:tr>
    <w:tr w:rsidR="00786442" w14:paraId="2ED8014F" w14:textId="77777777" w:rsidTr="00327A09">
      <w:trPr>
        <w:cantSplit/>
        <w:trHeight w:val="329"/>
      </w:trPr>
      <w:tc>
        <w:tcPr>
          <w:tcW w:w="1249" w:type="pct"/>
          <w:vMerge/>
          <w:vAlign w:val="center"/>
        </w:tcPr>
        <w:p w14:paraId="37B82881" w14:textId="77777777" w:rsidR="00786442" w:rsidRDefault="00786442" w:rsidP="00FE481B">
          <w:pPr>
            <w:pStyle w:val="a7"/>
            <w:jc w:val="center"/>
            <w:rPr>
              <w:sz w:val="20"/>
            </w:rPr>
          </w:pPr>
        </w:p>
      </w:tc>
      <w:tc>
        <w:tcPr>
          <w:tcW w:w="3751" w:type="pct"/>
          <w:vAlign w:val="center"/>
        </w:tcPr>
        <w:p w14:paraId="49111178" w14:textId="77777777" w:rsidR="00786442" w:rsidRPr="00327A09" w:rsidRDefault="00786442" w:rsidP="00FE481B">
          <w:pPr>
            <w:pStyle w:val="a7"/>
            <w:jc w:val="center"/>
            <w:rPr>
              <w:rFonts w:ascii="Arial" w:hAnsi="Arial" w:cs="Arial"/>
              <w:sz w:val="16"/>
              <w:szCs w:val="16"/>
              <w:lang w:val="en-US"/>
            </w:rPr>
          </w:pPr>
          <w:r w:rsidRPr="00327A09">
            <w:rPr>
              <w:rFonts w:ascii="Arial" w:hAnsi="Arial" w:cs="Arial"/>
              <w:bCs/>
              <w:sz w:val="16"/>
              <w:szCs w:val="16"/>
            </w:rPr>
            <w:t>Для неограниченного доступа</w:t>
          </w:r>
        </w:p>
      </w:tc>
    </w:tr>
  </w:tbl>
  <w:p w14:paraId="2FB70FF0" w14:textId="77777777" w:rsidR="00786442" w:rsidRPr="00044E3E" w:rsidRDefault="00786442">
    <w:pPr>
      <w:pStyle w:val="a7"/>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50A"/>
    <w:multiLevelType w:val="hybridMultilevel"/>
    <w:tmpl w:val="9A02B246"/>
    <w:lvl w:ilvl="0" w:tplc="5398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84865"/>
    <w:multiLevelType w:val="multilevel"/>
    <w:tmpl w:val="D9DA0684"/>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284" w:firstLine="0"/>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suff w:val="space"/>
      <w:lvlText w:val="%1.%2.%3."/>
      <w:lvlJc w:val="left"/>
      <w:pPr>
        <w:ind w:left="1277"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F00A5F"/>
    <w:multiLevelType w:val="hybridMultilevel"/>
    <w:tmpl w:val="1A547734"/>
    <w:lvl w:ilvl="0" w:tplc="5398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47473"/>
    <w:multiLevelType w:val="hybridMultilevel"/>
    <w:tmpl w:val="52F02B7C"/>
    <w:lvl w:ilvl="0" w:tplc="5398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71C6B"/>
    <w:multiLevelType w:val="hybridMultilevel"/>
    <w:tmpl w:val="C660E2E8"/>
    <w:lvl w:ilvl="0" w:tplc="992CAD04">
      <w:start w:val="1"/>
      <w:numFmt w:val="decimal"/>
      <w:pStyle w:val="a"/>
      <w:lvlText w:val="%1."/>
      <w:lvlJc w:val="left"/>
      <w:pPr>
        <w:tabs>
          <w:tab w:val="num" w:pos="720"/>
        </w:tabs>
        <w:ind w:left="720" w:hanging="360"/>
      </w:pPr>
      <w:rPr>
        <w:rFonts w:hint="default"/>
      </w:rPr>
    </w:lvl>
    <w:lvl w:ilvl="1" w:tplc="18608ACA">
      <w:numFmt w:val="none"/>
      <w:pStyle w:val="a0"/>
      <w:lvlText w:val=""/>
      <w:lvlJc w:val="left"/>
      <w:pPr>
        <w:tabs>
          <w:tab w:val="num" w:pos="360"/>
        </w:tabs>
      </w:pPr>
    </w:lvl>
    <w:lvl w:ilvl="2" w:tplc="11D098AE">
      <w:numFmt w:val="none"/>
      <w:lvlText w:val=""/>
      <w:lvlJc w:val="left"/>
      <w:pPr>
        <w:tabs>
          <w:tab w:val="num" w:pos="360"/>
        </w:tabs>
      </w:pPr>
    </w:lvl>
    <w:lvl w:ilvl="3" w:tplc="EFF2CB72">
      <w:numFmt w:val="none"/>
      <w:lvlText w:val=""/>
      <w:lvlJc w:val="left"/>
      <w:pPr>
        <w:tabs>
          <w:tab w:val="num" w:pos="360"/>
        </w:tabs>
      </w:pPr>
    </w:lvl>
    <w:lvl w:ilvl="4" w:tplc="49BC06C2">
      <w:numFmt w:val="none"/>
      <w:lvlText w:val=""/>
      <w:lvlJc w:val="left"/>
      <w:pPr>
        <w:tabs>
          <w:tab w:val="num" w:pos="360"/>
        </w:tabs>
      </w:pPr>
    </w:lvl>
    <w:lvl w:ilvl="5" w:tplc="A8B00E74">
      <w:numFmt w:val="none"/>
      <w:lvlText w:val=""/>
      <w:lvlJc w:val="left"/>
      <w:pPr>
        <w:tabs>
          <w:tab w:val="num" w:pos="360"/>
        </w:tabs>
      </w:pPr>
    </w:lvl>
    <w:lvl w:ilvl="6" w:tplc="EB9C7CD8">
      <w:numFmt w:val="none"/>
      <w:lvlText w:val=""/>
      <w:lvlJc w:val="left"/>
      <w:pPr>
        <w:tabs>
          <w:tab w:val="num" w:pos="360"/>
        </w:tabs>
      </w:pPr>
    </w:lvl>
    <w:lvl w:ilvl="7" w:tplc="E42AA0E8">
      <w:numFmt w:val="none"/>
      <w:lvlText w:val=""/>
      <w:lvlJc w:val="left"/>
      <w:pPr>
        <w:tabs>
          <w:tab w:val="num" w:pos="360"/>
        </w:tabs>
      </w:pPr>
    </w:lvl>
    <w:lvl w:ilvl="8" w:tplc="6EEA6090">
      <w:numFmt w:val="none"/>
      <w:lvlText w:val=""/>
      <w:lvlJc w:val="left"/>
      <w:pPr>
        <w:tabs>
          <w:tab w:val="num" w:pos="360"/>
        </w:tabs>
      </w:pPr>
    </w:lvl>
  </w:abstractNum>
  <w:abstractNum w:abstractNumId="5" w15:restartNumberingAfterBreak="0">
    <w:nsid w:val="158125C6"/>
    <w:multiLevelType w:val="hybridMultilevel"/>
    <w:tmpl w:val="D44AD5A0"/>
    <w:lvl w:ilvl="0" w:tplc="E1529BD4">
      <w:start w:val="1"/>
      <w:numFmt w:val="decimal"/>
      <w:pStyle w:val="a1"/>
      <w:lvlText w:val="%1."/>
      <w:lvlJc w:val="left"/>
      <w:pPr>
        <w:tabs>
          <w:tab w:val="num" w:pos="720"/>
        </w:tabs>
        <w:ind w:left="720" w:hanging="360"/>
      </w:pPr>
      <w:rPr>
        <w:rFonts w:hint="default"/>
      </w:rPr>
    </w:lvl>
    <w:lvl w:ilvl="1" w:tplc="9C760168">
      <w:numFmt w:val="none"/>
      <w:pStyle w:val="a2"/>
      <w:lvlText w:val=""/>
      <w:lvlJc w:val="left"/>
      <w:pPr>
        <w:tabs>
          <w:tab w:val="num" w:pos="360"/>
        </w:tabs>
      </w:pPr>
    </w:lvl>
    <w:lvl w:ilvl="2" w:tplc="565C98D4">
      <w:numFmt w:val="none"/>
      <w:lvlText w:val=""/>
      <w:lvlJc w:val="left"/>
      <w:pPr>
        <w:tabs>
          <w:tab w:val="num" w:pos="360"/>
        </w:tabs>
      </w:pPr>
    </w:lvl>
    <w:lvl w:ilvl="3" w:tplc="6FBCD8D4">
      <w:numFmt w:val="none"/>
      <w:lvlText w:val=""/>
      <w:lvlJc w:val="left"/>
      <w:pPr>
        <w:tabs>
          <w:tab w:val="num" w:pos="360"/>
        </w:tabs>
      </w:pPr>
    </w:lvl>
    <w:lvl w:ilvl="4" w:tplc="C9DC9E40">
      <w:numFmt w:val="none"/>
      <w:lvlText w:val=""/>
      <w:lvlJc w:val="left"/>
      <w:pPr>
        <w:tabs>
          <w:tab w:val="num" w:pos="360"/>
        </w:tabs>
      </w:pPr>
    </w:lvl>
    <w:lvl w:ilvl="5" w:tplc="6AF82190">
      <w:numFmt w:val="none"/>
      <w:lvlText w:val=""/>
      <w:lvlJc w:val="left"/>
      <w:pPr>
        <w:tabs>
          <w:tab w:val="num" w:pos="360"/>
        </w:tabs>
      </w:pPr>
    </w:lvl>
    <w:lvl w:ilvl="6" w:tplc="D6E22F8C">
      <w:numFmt w:val="none"/>
      <w:lvlText w:val=""/>
      <w:lvlJc w:val="left"/>
      <w:pPr>
        <w:tabs>
          <w:tab w:val="num" w:pos="360"/>
        </w:tabs>
      </w:pPr>
    </w:lvl>
    <w:lvl w:ilvl="7" w:tplc="9D82ECB2">
      <w:numFmt w:val="none"/>
      <w:lvlText w:val=""/>
      <w:lvlJc w:val="left"/>
      <w:pPr>
        <w:tabs>
          <w:tab w:val="num" w:pos="360"/>
        </w:tabs>
      </w:pPr>
    </w:lvl>
    <w:lvl w:ilvl="8" w:tplc="2E56E3C6">
      <w:numFmt w:val="none"/>
      <w:lvlText w:val=""/>
      <w:lvlJc w:val="left"/>
      <w:pPr>
        <w:tabs>
          <w:tab w:val="num" w:pos="360"/>
        </w:tabs>
      </w:pPr>
    </w:lvl>
  </w:abstractNum>
  <w:abstractNum w:abstractNumId="6" w15:restartNumberingAfterBreak="0">
    <w:nsid w:val="18B16E35"/>
    <w:multiLevelType w:val="hybridMultilevel"/>
    <w:tmpl w:val="39640FF2"/>
    <w:lvl w:ilvl="0" w:tplc="2EDC1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B6E12"/>
    <w:multiLevelType w:val="hybridMultilevel"/>
    <w:tmpl w:val="EF844474"/>
    <w:lvl w:ilvl="0" w:tplc="5398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91C7F"/>
    <w:multiLevelType w:val="hybridMultilevel"/>
    <w:tmpl w:val="8EC47ACC"/>
    <w:lvl w:ilvl="0" w:tplc="8A6CE44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E4458"/>
    <w:multiLevelType w:val="hybridMultilevel"/>
    <w:tmpl w:val="3DD22AF0"/>
    <w:lvl w:ilvl="0" w:tplc="5398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40C327D"/>
    <w:multiLevelType w:val="hybridMultilevel"/>
    <w:tmpl w:val="518A8D82"/>
    <w:lvl w:ilvl="0" w:tplc="D2103C72">
      <w:start w:val="1"/>
      <w:numFmt w:val="bullet"/>
      <w:pStyle w:val="m2"/>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14" w15:restartNumberingAfterBreak="0">
    <w:nsid w:val="4BED0446"/>
    <w:multiLevelType w:val="hybridMultilevel"/>
    <w:tmpl w:val="033C5248"/>
    <w:lvl w:ilvl="0" w:tplc="A4700924">
      <w:start w:val="2"/>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54493163"/>
    <w:multiLevelType w:val="singleLevel"/>
    <w:tmpl w:val="C3A88FDC"/>
    <w:lvl w:ilvl="0">
      <w:start w:val="1"/>
      <w:numFmt w:val="decimal"/>
      <w:pStyle w:val="10"/>
      <w:lvlText w:val="%1."/>
      <w:lvlJc w:val="left"/>
      <w:pPr>
        <w:tabs>
          <w:tab w:val="num" w:pos="360"/>
        </w:tabs>
        <w:ind w:left="360" w:hanging="360"/>
      </w:pPr>
      <w:rPr>
        <w:b/>
        <w:i w:val="0"/>
        <w:sz w:val="20"/>
        <w:szCs w:val="20"/>
      </w:rPr>
    </w:lvl>
  </w:abstractNum>
  <w:abstractNum w:abstractNumId="16" w15:restartNumberingAfterBreak="0">
    <w:nsid w:val="5A9D0763"/>
    <w:multiLevelType w:val="hybridMultilevel"/>
    <w:tmpl w:val="382C4692"/>
    <w:lvl w:ilvl="0" w:tplc="38E63E62">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944D59"/>
    <w:multiLevelType w:val="hybridMultilevel"/>
    <w:tmpl w:val="45BEE126"/>
    <w:lvl w:ilvl="0" w:tplc="539859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037C4E"/>
    <w:multiLevelType w:val="hybridMultilevel"/>
    <w:tmpl w:val="FD30C394"/>
    <w:lvl w:ilvl="0" w:tplc="2EDC1DA2">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ABC740A"/>
    <w:multiLevelType w:val="multilevel"/>
    <w:tmpl w:val="404888A2"/>
    <w:lvl w:ilvl="0">
      <w:start w:val="1"/>
      <w:numFmt w:val="decimal"/>
      <w:pStyle w:val="m4"/>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70DC66C1"/>
    <w:multiLevelType w:val="hybridMultilevel"/>
    <w:tmpl w:val="76CCF4E6"/>
    <w:lvl w:ilvl="0" w:tplc="5398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BC5437"/>
    <w:multiLevelType w:val="hybridMultilevel"/>
    <w:tmpl w:val="0E96D4C4"/>
    <w:lvl w:ilvl="0" w:tplc="5398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B2229D"/>
    <w:multiLevelType w:val="hybridMultilevel"/>
    <w:tmpl w:val="404E716E"/>
    <w:lvl w:ilvl="0" w:tplc="5398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1"/>
  </w:num>
  <w:num w:numId="5">
    <w:abstractNumId w:val="12"/>
  </w:num>
  <w:num w:numId="6">
    <w:abstractNumId w:val="19"/>
  </w:num>
  <w:num w:numId="7">
    <w:abstractNumId w:val="9"/>
  </w:num>
  <w:num w:numId="8">
    <w:abstractNumId w:val="15"/>
  </w:num>
  <w:num w:numId="9">
    <w:abstractNumId w:val="13"/>
  </w:num>
  <w:num w:numId="10">
    <w:abstractNumId w:val="1"/>
  </w:num>
  <w:num w:numId="11">
    <w:abstractNumId w:val="18"/>
  </w:num>
  <w:num w:numId="12">
    <w:abstractNumId w:val="14"/>
  </w:num>
  <w:num w:numId="13">
    <w:abstractNumId w:val="6"/>
  </w:num>
  <w:num w:numId="14">
    <w:abstractNumId w:val="16"/>
  </w:num>
  <w:num w:numId="15">
    <w:abstractNumId w:val="10"/>
  </w:num>
  <w:num w:numId="16">
    <w:abstractNumId w:val="17"/>
  </w:num>
  <w:num w:numId="17">
    <w:abstractNumId w:val="22"/>
  </w:num>
  <w:num w:numId="18">
    <w:abstractNumId w:val="3"/>
  </w:num>
  <w:num w:numId="19">
    <w:abstractNumId w:val="21"/>
  </w:num>
  <w:num w:numId="20">
    <w:abstractNumId w:val="0"/>
  </w:num>
  <w:num w:numId="21">
    <w:abstractNumId w:val="7"/>
  </w:num>
  <w:num w:numId="22">
    <w:abstractNumId w:val="20"/>
  </w:num>
  <w:num w:numId="23">
    <w:abstractNumId w:val="2"/>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DE"/>
    <w:rsid w:val="00002110"/>
    <w:rsid w:val="00002973"/>
    <w:rsid w:val="00002CB3"/>
    <w:rsid w:val="000040A6"/>
    <w:rsid w:val="00005DC7"/>
    <w:rsid w:val="00006823"/>
    <w:rsid w:val="000078A2"/>
    <w:rsid w:val="00007DA5"/>
    <w:rsid w:val="000113C3"/>
    <w:rsid w:val="00011CC8"/>
    <w:rsid w:val="00013B3E"/>
    <w:rsid w:val="0001721D"/>
    <w:rsid w:val="000209ED"/>
    <w:rsid w:val="00021C4D"/>
    <w:rsid w:val="000225A2"/>
    <w:rsid w:val="000264C0"/>
    <w:rsid w:val="0003217B"/>
    <w:rsid w:val="0003277F"/>
    <w:rsid w:val="00035AE5"/>
    <w:rsid w:val="00035FB5"/>
    <w:rsid w:val="0003696F"/>
    <w:rsid w:val="00036FB5"/>
    <w:rsid w:val="00037CDB"/>
    <w:rsid w:val="0004304F"/>
    <w:rsid w:val="00044E3E"/>
    <w:rsid w:val="00045471"/>
    <w:rsid w:val="000472CC"/>
    <w:rsid w:val="000533EC"/>
    <w:rsid w:val="0005417F"/>
    <w:rsid w:val="00061990"/>
    <w:rsid w:val="00061DED"/>
    <w:rsid w:val="00062E08"/>
    <w:rsid w:val="000660A4"/>
    <w:rsid w:val="00066108"/>
    <w:rsid w:val="00070DBF"/>
    <w:rsid w:val="00071BB7"/>
    <w:rsid w:val="000729DC"/>
    <w:rsid w:val="00075993"/>
    <w:rsid w:val="00077B64"/>
    <w:rsid w:val="00080550"/>
    <w:rsid w:val="00080A2D"/>
    <w:rsid w:val="00080A80"/>
    <w:rsid w:val="0008244C"/>
    <w:rsid w:val="00084FFA"/>
    <w:rsid w:val="0008667D"/>
    <w:rsid w:val="00087B5C"/>
    <w:rsid w:val="00091036"/>
    <w:rsid w:val="00092C77"/>
    <w:rsid w:val="0009355E"/>
    <w:rsid w:val="000949F8"/>
    <w:rsid w:val="0009526F"/>
    <w:rsid w:val="00097BD5"/>
    <w:rsid w:val="000A0EBE"/>
    <w:rsid w:val="000A1F62"/>
    <w:rsid w:val="000A2E7D"/>
    <w:rsid w:val="000A4E42"/>
    <w:rsid w:val="000A5D63"/>
    <w:rsid w:val="000A737C"/>
    <w:rsid w:val="000B0CF7"/>
    <w:rsid w:val="000B2B2E"/>
    <w:rsid w:val="000B7B70"/>
    <w:rsid w:val="000C011A"/>
    <w:rsid w:val="000C198B"/>
    <w:rsid w:val="000C4455"/>
    <w:rsid w:val="000D04D2"/>
    <w:rsid w:val="000D3B20"/>
    <w:rsid w:val="000D3EDD"/>
    <w:rsid w:val="000D426C"/>
    <w:rsid w:val="000D4DCB"/>
    <w:rsid w:val="000D51F7"/>
    <w:rsid w:val="000D555A"/>
    <w:rsid w:val="000D61A1"/>
    <w:rsid w:val="000E376F"/>
    <w:rsid w:val="000E50D2"/>
    <w:rsid w:val="000E558A"/>
    <w:rsid w:val="000E70D9"/>
    <w:rsid w:val="000E7EFA"/>
    <w:rsid w:val="000F002D"/>
    <w:rsid w:val="000F03DE"/>
    <w:rsid w:val="000F25B2"/>
    <w:rsid w:val="000F3690"/>
    <w:rsid w:val="00102D4B"/>
    <w:rsid w:val="00104BE6"/>
    <w:rsid w:val="001058B3"/>
    <w:rsid w:val="001062D1"/>
    <w:rsid w:val="001076E6"/>
    <w:rsid w:val="00110766"/>
    <w:rsid w:val="00111E9E"/>
    <w:rsid w:val="0011583E"/>
    <w:rsid w:val="00121165"/>
    <w:rsid w:val="001216DE"/>
    <w:rsid w:val="001219D9"/>
    <w:rsid w:val="001224E4"/>
    <w:rsid w:val="00125DCC"/>
    <w:rsid w:val="0012655C"/>
    <w:rsid w:val="00126639"/>
    <w:rsid w:val="0012747B"/>
    <w:rsid w:val="001326B1"/>
    <w:rsid w:val="00141319"/>
    <w:rsid w:val="001439F9"/>
    <w:rsid w:val="001457EB"/>
    <w:rsid w:val="00153635"/>
    <w:rsid w:val="00153D3D"/>
    <w:rsid w:val="00153E56"/>
    <w:rsid w:val="00154AD0"/>
    <w:rsid w:val="001551A7"/>
    <w:rsid w:val="00155983"/>
    <w:rsid w:val="00155FB0"/>
    <w:rsid w:val="001574C0"/>
    <w:rsid w:val="00162E25"/>
    <w:rsid w:val="00173C44"/>
    <w:rsid w:val="00175F1E"/>
    <w:rsid w:val="001779FB"/>
    <w:rsid w:val="00181E1C"/>
    <w:rsid w:val="001829F3"/>
    <w:rsid w:val="00183906"/>
    <w:rsid w:val="00184022"/>
    <w:rsid w:val="00186934"/>
    <w:rsid w:val="00187DDF"/>
    <w:rsid w:val="00192AB8"/>
    <w:rsid w:val="0019475E"/>
    <w:rsid w:val="001949C7"/>
    <w:rsid w:val="00195ED9"/>
    <w:rsid w:val="00196F9C"/>
    <w:rsid w:val="001977DB"/>
    <w:rsid w:val="001A3213"/>
    <w:rsid w:val="001A4012"/>
    <w:rsid w:val="001A546E"/>
    <w:rsid w:val="001A616A"/>
    <w:rsid w:val="001A746F"/>
    <w:rsid w:val="001B00DC"/>
    <w:rsid w:val="001B0B47"/>
    <w:rsid w:val="001B33CC"/>
    <w:rsid w:val="001B4989"/>
    <w:rsid w:val="001B6951"/>
    <w:rsid w:val="001C257B"/>
    <w:rsid w:val="001C3EB5"/>
    <w:rsid w:val="001C5247"/>
    <w:rsid w:val="001C5C4E"/>
    <w:rsid w:val="001C663E"/>
    <w:rsid w:val="001D0455"/>
    <w:rsid w:val="001D1298"/>
    <w:rsid w:val="001D50B5"/>
    <w:rsid w:val="001D6C6F"/>
    <w:rsid w:val="001E36E2"/>
    <w:rsid w:val="001E45FE"/>
    <w:rsid w:val="001E4BA1"/>
    <w:rsid w:val="001E72A6"/>
    <w:rsid w:val="001F07C7"/>
    <w:rsid w:val="001F1EE5"/>
    <w:rsid w:val="001F679C"/>
    <w:rsid w:val="001F728C"/>
    <w:rsid w:val="0020126F"/>
    <w:rsid w:val="00202510"/>
    <w:rsid w:val="002026A9"/>
    <w:rsid w:val="00207F58"/>
    <w:rsid w:val="00215834"/>
    <w:rsid w:val="00216559"/>
    <w:rsid w:val="0021665B"/>
    <w:rsid w:val="00217AD2"/>
    <w:rsid w:val="00222E5B"/>
    <w:rsid w:val="00223935"/>
    <w:rsid w:val="00224B7E"/>
    <w:rsid w:val="00227766"/>
    <w:rsid w:val="002277A6"/>
    <w:rsid w:val="00232E89"/>
    <w:rsid w:val="00233F3D"/>
    <w:rsid w:val="0023621D"/>
    <w:rsid w:val="00236D0D"/>
    <w:rsid w:val="002373DA"/>
    <w:rsid w:val="0024036B"/>
    <w:rsid w:val="00242FED"/>
    <w:rsid w:val="00243001"/>
    <w:rsid w:val="0024306A"/>
    <w:rsid w:val="002444A9"/>
    <w:rsid w:val="002459C7"/>
    <w:rsid w:val="00245A2A"/>
    <w:rsid w:val="00251129"/>
    <w:rsid w:val="0025173C"/>
    <w:rsid w:val="0025224E"/>
    <w:rsid w:val="00254EE6"/>
    <w:rsid w:val="00264735"/>
    <w:rsid w:val="002665C9"/>
    <w:rsid w:val="00266D2A"/>
    <w:rsid w:val="00267DDB"/>
    <w:rsid w:val="00270409"/>
    <w:rsid w:val="00270C5A"/>
    <w:rsid w:val="00274397"/>
    <w:rsid w:val="00276956"/>
    <w:rsid w:val="00280130"/>
    <w:rsid w:val="002803C1"/>
    <w:rsid w:val="00281C4B"/>
    <w:rsid w:val="00282A2B"/>
    <w:rsid w:val="00282E00"/>
    <w:rsid w:val="0028594F"/>
    <w:rsid w:val="00286B10"/>
    <w:rsid w:val="00290559"/>
    <w:rsid w:val="00291DC0"/>
    <w:rsid w:val="00292C20"/>
    <w:rsid w:val="00292F30"/>
    <w:rsid w:val="0029346A"/>
    <w:rsid w:val="00293AC9"/>
    <w:rsid w:val="00293AE2"/>
    <w:rsid w:val="002963C1"/>
    <w:rsid w:val="002966C0"/>
    <w:rsid w:val="00296FD6"/>
    <w:rsid w:val="002A0427"/>
    <w:rsid w:val="002A1401"/>
    <w:rsid w:val="002A5486"/>
    <w:rsid w:val="002A7046"/>
    <w:rsid w:val="002B5BF1"/>
    <w:rsid w:val="002C188B"/>
    <w:rsid w:val="002C4A35"/>
    <w:rsid w:val="002C4A83"/>
    <w:rsid w:val="002C4AD3"/>
    <w:rsid w:val="002C5F50"/>
    <w:rsid w:val="002D139D"/>
    <w:rsid w:val="002D18BF"/>
    <w:rsid w:val="002D1CAC"/>
    <w:rsid w:val="002D1E9B"/>
    <w:rsid w:val="002D268C"/>
    <w:rsid w:val="002D5593"/>
    <w:rsid w:val="002D57D9"/>
    <w:rsid w:val="002D7FC0"/>
    <w:rsid w:val="002E042C"/>
    <w:rsid w:val="002E0550"/>
    <w:rsid w:val="002E6CE4"/>
    <w:rsid w:val="002F2E3B"/>
    <w:rsid w:val="002F349F"/>
    <w:rsid w:val="002F5045"/>
    <w:rsid w:val="002F7571"/>
    <w:rsid w:val="00302924"/>
    <w:rsid w:val="00307857"/>
    <w:rsid w:val="003114E8"/>
    <w:rsid w:val="00313A29"/>
    <w:rsid w:val="00314F03"/>
    <w:rsid w:val="00316D93"/>
    <w:rsid w:val="00317A89"/>
    <w:rsid w:val="003227C3"/>
    <w:rsid w:val="00322F6E"/>
    <w:rsid w:val="00325EE4"/>
    <w:rsid w:val="00327A09"/>
    <w:rsid w:val="00327EA7"/>
    <w:rsid w:val="003304B1"/>
    <w:rsid w:val="00330859"/>
    <w:rsid w:val="0033404F"/>
    <w:rsid w:val="00340CBD"/>
    <w:rsid w:val="003412C7"/>
    <w:rsid w:val="0034349C"/>
    <w:rsid w:val="00346662"/>
    <w:rsid w:val="00351CC9"/>
    <w:rsid w:val="003520C0"/>
    <w:rsid w:val="003545E1"/>
    <w:rsid w:val="00360403"/>
    <w:rsid w:val="00360961"/>
    <w:rsid w:val="00361F2C"/>
    <w:rsid w:val="00364B96"/>
    <w:rsid w:val="003659D9"/>
    <w:rsid w:val="0036659D"/>
    <w:rsid w:val="00366C10"/>
    <w:rsid w:val="00367880"/>
    <w:rsid w:val="00370948"/>
    <w:rsid w:val="00373EF4"/>
    <w:rsid w:val="00375909"/>
    <w:rsid w:val="00376231"/>
    <w:rsid w:val="0037716C"/>
    <w:rsid w:val="0038023B"/>
    <w:rsid w:val="00381E57"/>
    <w:rsid w:val="003825C4"/>
    <w:rsid w:val="00384911"/>
    <w:rsid w:val="00393A59"/>
    <w:rsid w:val="0039411C"/>
    <w:rsid w:val="00394758"/>
    <w:rsid w:val="003A0ABD"/>
    <w:rsid w:val="003A2C19"/>
    <w:rsid w:val="003A3198"/>
    <w:rsid w:val="003A7225"/>
    <w:rsid w:val="003A7840"/>
    <w:rsid w:val="003B04C0"/>
    <w:rsid w:val="003B1422"/>
    <w:rsid w:val="003B4EDC"/>
    <w:rsid w:val="003B5669"/>
    <w:rsid w:val="003C554F"/>
    <w:rsid w:val="003C57AB"/>
    <w:rsid w:val="003C7846"/>
    <w:rsid w:val="003D1D6E"/>
    <w:rsid w:val="003D4DE8"/>
    <w:rsid w:val="003D71B2"/>
    <w:rsid w:val="003D746E"/>
    <w:rsid w:val="003D74E7"/>
    <w:rsid w:val="003D78EF"/>
    <w:rsid w:val="003E1206"/>
    <w:rsid w:val="003E1C8C"/>
    <w:rsid w:val="003E1D7C"/>
    <w:rsid w:val="003E1E33"/>
    <w:rsid w:val="003F00DD"/>
    <w:rsid w:val="003F301B"/>
    <w:rsid w:val="003F686E"/>
    <w:rsid w:val="004000F3"/>
    <w:rsid w:val="00400B64"/>
    <w:rsid w:val="00403251"/>
    <w:rsid w:val="00403CE4"/>
    <w:rsid w:val="00404BB3"/>
    <w:rsid w:val="0040665D"/>
    <w:rsid w:val="00412023"/>
    <w:rsid w:val="004137A7"/>
    <w:rsid w:val="0041404D"/>
    <w:rsid w:val="00417E98"/>
    <w:rsid w:val="0042037F"/>
    <w:rsid w:val="0042077D"/>
    <w:rsid w:val="00421ADF"/>
    <w:rsid w:val="00422918"/>
    <w:rsid w:val="00424924"/>
    <w:rsid w:val="00424ABC"/>
    <w:rsid w:val="00424DC0"/>
    <w:rsid w:val="004271B3"/>
    <w:rsid w:val="004308AB"/>
    <w:rsid w:val="00430E0F"/>
    <w:rsid w:val="00431EAD"/>
    <w:rsid w:val="004359AA"/>
    <w:rsid w:val="00437015"/>
    <w:rsid w:val="00437357"/>
    <w:rsid w:val="00445779"/>
    <w:rsid w:val="00451C0C"/>
    <w:rsid w:val="004607F2"/>
    <w:rsid w:val="004622E2"/>
    <w:rsid w:val="0046527A"/>
    <w:rsid w:val="00467FA2"/>
    <w:rsid w:val="00470033"/>
    <w:rsid w:val="0047128B"/>
    <w:rsid w:val="00471503"/>
    <w:rsid w:val="00483695"/>
    <w:rsid w:val="00484B03"/>
    <w:rsid w:val="00486672"/>
    <w:rsid w:val="00490A9A"/>
    <w:rsid w:val="00497812"/>
    <w:rsid w:val="004A4045"/>
    <w:rsid w:val="004A4588"/>
    <w:rsid w:val="004A50D7"/>
    <w:rsid w:val="004A52C4"/>
    <w:rsid w:val="004A5C53"/>
    <w:rsid w:val="004A7D07"/>
    <w:rsid w:val="004B6AF3"/>
    <w:rsid w:val="004B7F83"/>
    <w:rsid w:val="004C007F"/>
    <w:rsid w:val="004C292C"/>
    <w:rsid w:val="004C5A1A"/>
    <w:rsid w:val="004D0325"/>
    <w:rsid w:val="004D31AD"/>
    <w:rsid w:val="004E0489"/>
    <w:rsid w:val="004E24C3"/>
    <w:rsid w:val="004E3A7F"/>
    <w:rsid w:val="004E3F1A"/>
    <w:rsid w:val="004E54CA"/>
    <w:rsid w:val="004F0164"/>
    <w:rsid w:val="004F1B16"/>
    <w:rsid w:val="004F541C"/>
    <w:rsid w:val="00500126"/>
    <w:rsid w:val="00500F06"/>
    <w:rsid w:val="0050233E"/>
    <w:rsid w:val="005025A5"/>
    <w:rsid w:val="005038AA"/>
    <w:rsid w:val="005043A3"/>
    <w:rsid w:val="00504FAF"/>
    <w:rsid w:val="00507CB6"/>
    <w:rsid w:val="0051594B"/>
    <w:rsid w:val="00520909"/>
    <w:rsid w:val="00521697"/>
    <w:rsid w:val="00524EB8"/>
    <w:rsid w:val="00525EBC"/>
    <w:rsid w:val="00527685"/>
    <w:rsid w:val="00527E4B"/>
    <w:rsid w:val="005315B2"/>
    <w:rsid w:val="00531CA0"/>
    <w:rsid w:val="00531FF4"/>
    <w:rsid w:val="005324AB"/>
    <w:rsid w:val="00533120"/>
    <w:rsid w:val="00533CB4"/>
    <w:rsid w:val="00536F54"/>
    <w:rsid w:val="005379EF"/>
    <w:rsid w:val="00537CA9"/>
    <w:rsid w:val="005408AB"/>
    <w:rsid w:val="00540AA0"/>
    <w:rsid w:val="00543A87"/>
    <w:rsid w:val="00551E7E"/>
    <w:rsid w:val="0055288F"/>
    <w:rsid w:val="00554B2D"/>
    <w:rsid w:val="00554E64"/>
    <w:rsid w:val="005550F9"/>
    <w:rsid w:val="00556FF2"/>
    <w:rsid w:val="005579B1"/>
    <w:rsid w:val="00561A3B"/>
    <w:rsid w:val="00561F29"/>
    <w:rsid w:val="0056608B"/>
    <w:rsid w:val="0056611F"/>
    <w:rsid w:val="00573116"/>
    <w:rsid w:val="00576EF2"/>
    <w:rsid w:val="00577E61"/>
    <w:rsid w:val="00582A4F"/>
    <w:rsid w:val="00584F1C"/>
    <w:rsid w:val="00585AA9"/>
    <w:rsid w:val="00585EDE"/>
    <w:rsid w:val="00586383"/>
    <w:rsid w:val="00586935"/>
    <w:rsid w:val="005A72C9"/>
    <w:rsid w:val="005A75E1"/>
    <w:rsid w:val="005B1C86"/>
    <w:rsid w:val="005B1DA4"/>
    <w:rsid w:val="005B5978"/>
    <w:rsid w:val="005C3EBC"/>
    <w:rsid w:val="005C41C8"/>
    <w:rsid w:val="005C5F0D"/>
    <w:rsid w:val="005D0B69"/>
    <w:rsid w:val="005D2927"/>
    <w:rsid w:val="005D497C"/>
    <w:rsid w:val="005D52F1"/>
    <w:rsid w:val="005D5960"/>
    <w:rsid w:val="005E0342"/>
    <w:rsid w:val="005E33D3"/>
    <w:rsid w:val="005E3AFA"/>
    <w:rsid w:val="005F6517"/>
    <w:rsid w:val="006111E5"/>
    <w:rsid w:val="00613F12"/>
    <w:rsid w:val="0061588B"/>
    <w:rsid w:val="00620933"/>
    <w:rsid w:val="0062703C"/>
    <w:rsid w:val="00627CEC"/>
    <w:rsid w:val="006303BA"/>
    <w:rsid w:val="00630D6D"/>
    <w:rsid w:val="0063235B"/>
    <w:rsid w:val="0063435B"/>
    <w:rsid w:val="00636931"/>
    <w:rsid w:val="006374AB"/>
    <w:rsid w:val="00637BF3"/>
    <w:rsid w:val="0064154E"/>
    <w:rsid w:val="00641D98"/>
    <w:rsid w:val="006422EA"/>
    <w:rsid w:val="00642B69"/>
    <w:rsid w:val="00642E64"/>
    <w:rsid w:val="00644712"/>
    <w:rsid w:val="0064569A"/>
    <w:rsid w:val="00645926"/>
    <w:rsid w:val="00650CC3"/>
    <w:rsid w:val="00654386"/>
    <w:rsid w:val="0066236B"/>
    <w:rsid w:val="00663152"/>
    <w:rsid w:val="006632DC"/>
    <w:rsid w:val="00663FBA"/>
    <w:rsid w:val="00666752"/>
    <w:rsid w:val="00667432"/>
    <w:rsid w:val="006677AC"/>
    <w:rsid w:val="00667C0D"/>
    <w:rsid w:val="006761A8"/>
    <w:rsid w:val="00676E7C"/>
    <w:rsid w:val="00681346"/>
    <w:rsid w:val="00683DB1"/>
    <w:rsid w:val="0068480C"/>
    <w:rsid w:val="0068739B"/>
    <w:rsid w:val="00690908"/>
    <w:rsid w:val="006936DD"/>
    <w:rsid w:val="00693B89"/>
    <w:rsid w:val="00694DC2"/>
    <w:rsid w:val="00695613"/>
    <w:rsid w:val="006A0843"/>
    <w:rsid w:val="006A1BEC"/>
    <w:rsid w:val="006A447A"/>
    <w:rsid w:val="006B0970"/>
    <w:rsid w:val="006B2CEE"/>
    <w:rsid w:val="006B5357"/>
    <w:rsid w:val="006B732D"/>
    <w:rsid w:val="006C1B69"/>
    <w:rsid w:val="006C31A5"/>
    <w:rsid w:val="006C3526"/>
    <w:rsid w:val="006C4390"/>
    <w:rsid w:val="006C5723"/>
    <w:rsid w:val="006C5D9C"/>
    <w:rsid w:val="006C643E"/>
    <w:rsid w:val="006C7362"/>
    <w:rsid w:val="006C79CB"/>
    <w:rsid w:val="006D17D3"/>
    <w:rsid w:val="006D3484"/>
    <w:rsid w:val="006D5731"/>
    <w:rsid w:val="006D5FFB"/>
    <w:rsid w:val="006E02E9"/>
    <w:rsid w:val="006E6D5E"/>
    <w:rsid w:val="006F41EB"/>
    <w:rsid w:val="006F4E52"/>
    <w:rsid w:val="006F71AA"/>
    <w:rsid w:val="00710F7D"/>
    <w:rsid w:val="0071439A"/>
    <w:rsid w:val="007153C9"/>
    <w:rsid w:val="007173EF"/>
    <w:rsid w:val="00717EBD"/>
    <w:rsid w:val="007211FA"/>
    <w:rsid w:val="00722315"/>
    <w:rsid w:val="00724579"/>
    <w:rsid w:val="007259F2"/>
    <w:rsid w:val="0072759D"/>
    <w:rsid w:val="00731418"/>
    <w:rsid w:val="007325E3"/>
    <w:rsid w:val="00733F4A"/>
    <w:rsid w:val="007363A2"/>
    <w:rsid w:val="0073702B"/>
    <w:rsid w:val="00737384"/>
    <w:rsid w:val="00737561"/>
    <w:rsid w:val="0074164D"/>
    <w:rsid w:val="00744CFF"/>
    <w:rsid w:val="00745DED"/>
    <w:rsid w:val="00747CC0"/>
    <w:rsid w:val="00747E07"/>
    <w:rsid w:val="00750736"/>
    <w:rsid w:val="00752696"/>
    <w:rsid w:val="00755FB2"/>
    <w:rsid w:val="007616A5"/>
    <w:rsid w:val="007617AB"/>
    <w:rsid w:val="00766287"/>
    <w:rsid w:val="007666A7"/>
    <w:rsid w:val="007702B9"/>
    <w:rsid w:val="00770BE9"/>
    <w:rsid w:val="0077191F"/>
    <w:rsid w:val="00772096"/>
    <w:rsid w:val="007738CE"/>
    <w:rsid w:val="00773B75"/>
    <w:rsid w:val="0077491F"/>
    <w:rsid w:val="007757EE"/>
    <w:rsid w:val="00775B5C"/>
    <w:rsid w:val="0077611E"/>
    <w:rsid w:val="00777C3A"/>
    <w:rsid w:val="00780725"/>
    <w:rsid w:val="00781C87"/>
    <w:rsid w:val="007835BB"/>
    <w:rsid w:val="00786442"/>
    <w:rsid w:val="00786EC8"/>
    <w:rsid w:val="00786FAE"/>
    <w:rsid w:val="007941E8"/>
    <w:rsid w:val="00794ACD"/>
    <w:rsid w:val="00795797"/>
    <w:rsid w:val="007A1A15"/>
    <w:rsid w:val="007A4CA0"/>
    <w:rsid w:val="007A587A"/>
    <w:rsid w:val="007A5BC2"/>
    <w:rsid w:val="007A6862"/>
    <w:rsid w:val="007A69DE"/>
    <w:rsid w:val="007A71AE"/>
    <w:rsid w:val="007B444D"/>
    <w:rsid w:val="007B4A12"/>
    <w:rsid w:val="007B4BD5"/>
    <w:rsid w:val="007B6E1D"/>
    <w:rsid w:val="007C318A"/>
    <w:rsid w:val="007C748C"/>
    <w:rsid w:val="007D12E4"/>
    <w:rsid w:val="007D1852"/>
    <w:rsid w:val="007D2416"/>
    <w:rsid w:val="007D32D0"/>
    <w:rsid w:val="007D4372"/>
    <w:rsid w:val="007D58D8"/>
    <w:rsid w:val="007D5A85"/>
    <w:rsid w:val="007D6C8E"/>
    <w:rsid w:val="007D7303"/>
    <w:rsid w:val="007D77DB"/>
    <w:rsid w:val="007E05B3"/>
    <w:rsid w:val="007E0816"/>
    <w:rsid w:val="007E2594"/>
    <w:rsid w:val="007E2715"/>
    <w:rsid w:val="007E35A2"/>
    <w:rsid w:val="007E3A79"/>
    <w:rsid w:val="007E4752"/>
    <w:rsid w:val="007E626F"/>
    <w:rsid w:val="007E799B"/>
    <w:rsid w:val="007F34C7"/>
    <w:rsid w:val="008000B7"/>
    <w:rsid w:val="00801103"/>
    <w:rsid w:val="00802329"/>
    <w:rsid w:val="00803503"/>
    <w:rsid w:val="0080412B"/>
    <w:rsid w:val="00804DAB"/>
    <w:rsid w:val="008112DE"/>
    <w:rsid w:val="008114CF"/>
    <w:rsid w:val="00811F83"/>
    <w:rsid w:val="0081312D"/>
    <w:rsid w:val="00814DF3"/>
    <w:rsid w:val="00815722"/>
    <w:rsid w:val="00816157"/>
    <w:rsid w:val="00816B31"/>
    <w:rsid w:val="00823A4B"/>
    <w:rsid w:val="00824414"/>
    <w:rsid w:val="00824421"/>
    <w:rsid w:val="00824EB3"/>
    <w:rsid w:val="008319CE"/>
    <w:rsid w:val="008335DE"/>
    <w:rsid w:val="00833DB2"/>
    <w:rsid w:val="008346C1"/>
    <w:rsid w:val="0084404D"/>
    <w:rsid w:val="0084433C"/>
    <w:rsid w:val="00844804"/>
    <w:rsid w:val="0084665C"/>
    <w:rsid w:val="008473C6"/>
    <w:rsid w:val="008479F9"/>
    <w:rsid w:val="008546D4"/>
    <w:rsid w:val="00854B23"/>
    <w:rsid w:val="00854FD5"/>
    <w:rsid w:val="0085563F"/>
    <w:rsid w:val="0086193A"/>
    <w:rsid w:val="008635A4"/>
    <w:rsid w:val="008704F7"/>
    <w:rsid w:val="00872602"/>
    <w:rsid w:val="00873264"/>
    <w:rsid w:val="0087349B"/>
    <w:rsid w:val="008754F7"/>
    <w:rsid w:val="00875B0F"/>
    <w:rsid w:val="00876E0C"/>
    <w:rsid w:val="0088244A"/>
    <w:rsid w:val="00882574"/>
    <w:rsid w:val="008849A5"/>
    <w:rsid w:val="00885103"/>
    <w:rsid w:val="00886591"/>
    <w:rsid w:val="00890CF6"/>
    <w:rsid w:val="00893B5F"/>
    <w:rsid w:val="00895384"/>
    <w:rsid w:val="008976A8"/>
    <w:rsid w:val="008A109F"/>
    <w:rsid w:val="008A13DB"/>
    <w:rsid w:val="008A20F7"/>
    <w:rsid w:val="008A28A0"/>
    <w:rsid w:val="008A39EA"/>
    <w:rsid w:val="008A4727"/>
    <w:rsid w:val="008A4BB3"/>
    <w:rsid w:val="008A5BFD"/>
    <w:rsid w:val="008A7A61"/>
    <w:rsid w:val="008A7AA8"/>
    <w:rsid w:val="008B03D5"/>
    <w:rsid w:val="008B0871"/>
    <w:rsid w:val="008B24C5"/>
    <w:rsid w:val="008B56AE"/>
    <w:rsid w:val="008B5ADC"/>
    <w:rsid w:val="008C09BD"/>
    <w:rsid w:val="008C2767"/>
    <w:rsid w:val="008C2C40"/>
    <w:rsid w:val="008C4A7A"/>
    <w:rsid w:val="008D19BD"/>
    <w:rsid w:val="008D240D"/>
    <w:rsid w:val="008D2BB2"/>
    <w:rsid w:val="008D4A9C"/>
    <w:rsid w:val="008D5490"/>
    <w:rsid w:val="008E3D94"/>
    <w:rsid w:val="008E6F4C"/>
    <w:rsid w:val="008F08C3"/>
    <w:rsid w:val="008F1F11"/>
    <w:rsid w:val="008F37FA"/>
    <w:rsid w:val="008F51F2"/>
    <w:rsid w:val="008F7727"/>
    <w:rsid w:val="009003F5"/>
    <w:rsid w:val="00901B0C"/>
    <w:rsid w:val="00902926"/>
    <w:rsid w:val="009053D2"/>
    <w:rsid w:val="0090595D"/>
    <w:rsid w:val="00906421"/>
    <w:rsid w:val="00906991"/>
    <w:rsid w:val="00914D55"/>
    <w:rsid w:val="0091720B"/>
    <w:rsid w:val="00917797"/>
    <w:rsid w:val="009217EC"/>
    <w:rsid w:val="00921BAE"/>
    <w:rsid w:val="0092267A"/>
    <w:rsid w:val="00925CBF"/>
    <w:rsid w:val="00926885"/>
    <w:rsid w:val="009346D7"/>
    <w:rsid w:val="009378AE"/>
    <w:rsid w:val="009400EF"/>
    <w:rsid w:val="00940D95"/>
    <w:rsid w:val="009410FA"/>
    <w:rsid w:val="0094370C"/>
    <w:rsid w:val="00943E7A"/>
    <w:rsid w:val="009506B3"/>
    <w:rsid w:val="009513C0"/>
    <w:rsid w:val="00952A28"/>
    <w:rsid w:val="00957392"/>
    <w:rsid w:val="009641DF"/>
    <w:rsid w:val="00965636"/>
    <w:rsid w:val="00965967"/>
    <w:rsid w:val="00966EBF"/>
    <w:rsid w:val="00971818"/>
    <w:rsid w:val="00971E3D"/>
    <w:rsid w:val="00973BC8"/>
    <w:rsid w:val="00976E8E"/>
    <w:rsid w:val="00980151"/>
    <w:rsid w:val="0098405F"/>
    <w:rsid w:val="00984239"/>
    <w:rsid w:val="009935AD"/>
    <w:rsid w:val="00993C90"/>
    <w:rsid w:val="00993E66"/>
    <w:rsid w:val="00994969"/>
    <w:rsid w:val="00994C6F"/>
    <w:rsid w:val="00995156"/>
    <w:rsid w:val="009A0793"/>
    <w:rsid w:val="009A0CDB"/>
    <w:rsid w:val="009A39C9"/>
    <w:rsid w:val="009A53B4"/>
    <w:rsid w:val="009A6498"/>
    <w:rsid w:val="009B132F"/>
    <w:rsid w:val="009B3906"/>
    <w:rsid w:val="009B59BF"/>
    <w:rsid w:val="009C0F79"/>
    <w:rsid w:val="009C14F1"/>
    <w:rsid w:val="009C4561"/>
    <w:rsid w:val="009C6959"/>
    <w:rsid w:val="009D06C0"/>
    <w:rsid w:val="009D13A6"/>
    <w:rsid w:val="009D2064"/>
    <w:rsid w:val="009D2969"/>
    <w:rsid w:val="009D6E79"/>
    <w:rsid w:val="009E1A54"/>
    <w:rsid w:val="009E1EC5"/>
    <w:rsid w:val="009E20B4"/>
    <w:rsid w:val="009E3088"/>
    <w:rsid w:val="009E608A"/>
    <w:rsid w:val="009E776B"/>
    <w:rsid w:val="00A0557D"/>
    <w:rsid w:val="00A1340C"/>
    <w:rsid w:val="00A177A9"/>
    <w:rsid w:val="00A22D90"/>
    <w:rsid w:val="00A22EC0"/>
    <w:rsid w:val="00A2388F"/>
    <w:rsid w:val="00A23CE1"/>
    <w:rsid w:val="00A23E9D"/>
    <w:rsid w:val="00A25770"/>
    <w:rsid w:val="00A30166"/>
    <w:rsid w:val="00A312AB"/>
    <w:rsid w:val="00A31629"/>
    <w:rsid w:val="00A31BB5"/>
    <w:rsid w:val="00A31E67"/>
    <w:rsid w:val="00A34ECA"/>
    <w:rsid w:val="00A3754D"/>
    <w:rsid w:val="00A37A3B"/>
    <w:rsid w:val="00A40307"/>
    <w:rsid w:val="00A41680"/>
    <w:rsid w:val="00A416F6"/>
    <w:rsid w:val="00A430ED"/>
    <w:rsid w:val="00A442DE"/>
    <w:rsid w:val="00A44FF2"/>
    <w:rsid w:val="00A4722F"/>
    <w:rsid w:val="00A50F71"/>
    <w:rsid w:val="00A548D8"/>
    <w:rsid w:val="00A564A6"/>
    <w:rsid w:val="00A57937"/>
    <w:rsid w:val="00A600B0"/>
    <w:rsid w:val="00A64B8F"/>
    <w:rsid w:val="00A64BD8"/>
    <w:rsid w:val="00A67594"/>
    <w:rsid w:val="00A67BCA"/>
    <w:rsid w:val="00A716B6"/>
    <w:rsid w:val="00A71D89"/>
    <w:rsid w:val="00A7485F"/>
    <w:rsid w:val="00A75436"/>
    <w:rsid w:val="00A7672E"/>
    <w:rsid w:val="00A80C72"/>
    <w:rsid w:val="00A83FC3"/>
    <w:rsid w:val="00A845E9"/>
    <w:rsid w:val="00A84B9B"/>
    <w:rsid w:val="00A860F9"/>
    <w:rsid w:val="00A87794"/>
    <w:rsid w:val="00A90BD2"/>
    <w:rsid w:val="00A9257E"/>
    <w:rsid w:val="00A92E38"/>
    <w:rsid w:val="00A939BD"/>
    <w:rsid w:val="00A962F5"/>
    <w:rsid w:val="00AA0E5A"/>
    <w:rsid w:val="00AA33F3"/>
    <w:rsid w:val="00AA43BB"/>
    <w:rsid w:val="00AA55FC"/>
    <w:rsid w:val="00AB0270"/>
    <w:rsid w:val="00AB547A"/>
    <w:rsid w:val="00AC0B3B"/>
    <w:rsid w:val="00AC590F"/>
    <w:rsid w:val="00AC7E7C"/>
    <w:rsid w:val="00AD0510"/>
    <w:rsid w:val="00AD1702"/>
    <w:rsid w:val="00AD5EAC"/>
    <w:rsid w:val="00AE15D8"/>
    <w:rsid w:val="00AE16F7"/>
    <w:rsid w:val="00AF63AD"/>
    <w:rsid w:val="00AF6CA5"/>
    <w:rsid w:val="00B02F69"/>
    <w:rsid w:val="00B072D8"/>
    <w:rsid w:val="00B11425"/>
    <w:rsid w:val="00B14CD5"/>
    <w:rsid w:val="00B159A5"/>
    <w:rsid w:val="00B1654E"/>
    <w:rsid w:val="00B20649"/>
    <w:rsid w:val="00B210D2"/>
    <w:rsid w:val="00B23343"/>
    <w:rsid w:val="00B23AD0"/>
    <w:rsid w:val="00B246AE"/>
    <w:rsid w:val="00B257D8"/>
    <w:rsid w:val="00B3019C"/>
    <w:rsid w:val="00B3265F"/>
    <w:rsid w:val="00B3450D"/>
    <w:rsid w:val="00B36E4E"/>
    <w:rsid w:val="00B427EA"/>
    <w:rsid w:val="00B44A1D"/>
    <w:rsid w:val="00B470AC"/>
    <w:rsid w:val="00B5508D"/>
    <w:rsid w:val="00B55D0B"/>
    <w:rsid w:val="00B60D51"/>
    <w:rsid w:val="00B6128B"/>
    <w:rsid w:val="00B66B4B"/>
    <w:rsid w:val="00B703A7"/>
    <w:rsid w:val="00B715C5"/>
    <w:rsid w:val="00B74EAE"/>
    <w:rsid w:val="00B75168"/>
    <w:rsid w:val="00B77B92"/>
    <w:rsid w:val="00B814C3"/>
    <w:rsid w:val="00B83EEA"/>
    <w:rsid w:val="00B84FF6"/>
    <w:rsid w:val="00B8591C"/>
    <w:rsid w:val="00B90054"/>
    <w:rsid w:val="00B92E4D"/>
    <w:rsid w:val="00B943CB"/>
    <w:rsid w:val="00B94803"/>
    <w:rsid w:val="00B94A4F"/>
    <w:rsid w:val="00B96149"/>
    <w:rsid w:val="00B965C3"/>
    <w:rsid w:val="00B97B0A"/>
    <w:rsid w:val="00BA0C29"/>
    <w:rsid w:val="00BA3D15"/>
    <w:rsid w:val="00BB11A8"/>
    <w:rsid w:val="00BB1929"/>
    <w:rsid w:val="00BC10DD"/>
    <w:rsid w:val="00BC12DE"/>
    <w:rsid w:val="00BC1E42"/>
    <w:rsid w:val="00BC4DCF"/>
    <w:rsid w:val="00BD2CB3"/>
    <w:rsid w:val="00BD3CF3"/>
    <w:rsid w:val="00BD45A4"/>
    <w:rsid w:val="00BD5F03"/>
    <w:rsid w:val="00BD62D5"/>
    <w:rsid w:val="00BE06CB"/>
    <w:rsid w:val="00BE176A"/>
    <w:rsid w:val="00BE22F2"/>
    <w:rsid w:val="00BE3335"/>
    <w:rsid w:val="00BF04BE"/>
    <w:rsid w:val="00BF279D"/>
    <w:rsid w:val="00BF32BE"/>
    <w:rsid w:val="00BF3919"/>
    <w:rsid w:val="00BF3DA2"/>
    <w:rsid w:val="00BF3EA8"/>
    <w:rsid w:val="00BF5415"/>
    <w:rsid w:val="00BF624E"/>
    <w:rsid w:val="00BF636A"/>
    <w:rsid w:val="00C0347A"/>
    <w:rsid w:val="00C03961"/>
    <w:rsid w:val="00C03DCA"/>
    <w:rsid w:val="00C05F31"/>
    <w:rsid w:val="00C07C36"/>
    <w:rsid w:val="00C10337"/>
    <w:rsid w:val="00C128DB"/>
    <w:rsid w:val="00C131F5"/>
    <w:rsid w:val="00C13BC7"/>
    <w:rsid w:val="00C165DC"/>
    <w:rsid w:val="00C17867"/>
    <w:rsid w:val="00C22787"/>
    <w:rsid w:val="00C228FE"/>
    <w:rsid w:val="00C240CD"/>
    <w:rsid w:val="00C2583A"/>
    <w:rsid w:val="00C35443"/>
    <w:rsid w:val="00C4008E"/>
    <w:rsid w:val="00C41828"/>
    <w:rsid w:val="00C475CF"/>
    <w:rsid w:val="00C47BF6"/>
    <w:rsid w:val="00C50A8B"/>
    <w:rsid w:val="00C53E4C"/>
    <w:rsid w:val="00C5407B"/>
    <w:rsid w:val="00C547C6"/>
    <w:rsid w:val="00C553F1"/>
    <w:rsid w:val="00C55B9A"/>
    <w:rsid w:val="00C57596"/>
    <w:rsid w:val="00C605D9"/>
    <w:rsid w:val="00C60789"/>
    <w:rsid w:val="00C63396"/>
    <w:rsid w:val="00C6390D"/>
    <w:rsid w:val="00C63D69"/>
    <w:rsid w:val="00C655AE"/>
    <w:rsid w:val="00C67233"/>
    <w:rsid w:val="00C67881"/>
    <w:rsid w:val="00C67A80"/>
    <w:rsid w:val="00C72898"/>
    <w:rsid w:val="00C73C20"/>
    <w:rsid w:val="00C74E38"/>
    <w:rsid w:val="00C76673"/>
    <w:rsid w:val="00C80593"/>
    <w:rsid w:val="00C80B48"/>
    <w:rsid w:val="00C81673"/>
    <w:rsid w:val="00C81D57"/>
    <w:rsid w:val="00C847A6"/>
    <w:rsid w:val="00C85740"/>
    <w:rsid w:val="00C909D8"/>
    <w:rsid w:val="00CA0E38"/>
    <w:rsid w:val="00CA42DC"/>
    <w:rsid w:val="00CA77D4"/>
    <w:rsid w:val="00CB222A"/>
    <w:rsid w:val="00CB4866"/>
    <w:rsid w:val="00CC3743"/>
    <w:rsid w:val="00CC4A09"/>
    <w:rsid w:val="00CC4D34"/>
    <w:rsid w:val="00CD1102"/>
    <w:rsid w:val="00CD111E"/>
    <w:rsid w:val="00CD2429"/>
    <w:rsid w:val="00CD3737"/>
    <w:rsid w:val="00CD43C0"/>
    <w:rsid w:val="00CE0650"/>
    <w:rsid w:val="00CE1D31"/>
    <w:rsid w:val="00CE1F3E"/>
    <w:rsid w:val="00CE3808"/>
    <w:rsid w:val="00CE396A"/>
    <w:rsid w:val="00CE4AA8"/>
    <w:rsid w:val="00CE5844"/>
    <w:rsid w:val="00CE6E74"/>
    <w:rsid w:val="00CF02F9"/>
    <w:rsid w:val="00CF0DEB"/>
    <w:rsid w:val="00CF3C65"/>
    <w:rsid w:val="00CF3DDB"/>
    <w:rsid w:val="00CF5A74"/>
    <w:rsid w:val="00CF6EE8"/>
    <w:rsid w:val="00D02C77"/>
    <w:rsid w:val="00D03280"/>
    <w:rsid w:val="00D05630"/>
    <w:rsid w:val="00D06854"/>
    <w:rsid w:val="00D105CD"/>
    <w:rsid w:val="00D118C4"/>
    <w:rsid w:val="00D14ACA"/>
    <w:rsid w:val="00D14EA7"/>
    <w:rsid w:val="00D209A0"/>
    <w:rsid w:val="00D2563E"/>
    <w:rsid w:val="00D33BF4"/>
    <w:rsid w:val="00D36669"/>
    <w:rsid w:val="00D36ECD"/>
    <w:rsid w:val="00D40B7D"/>
    <w:rsid w:val="00D416F2"/>
    <w:rsid w:val="00D463DE"/>
    <w:rsid w:val="00D47065"/>
    <w:rsid w:val="00D53A43"/>
    <w:rsid w:val="00D64515"/>
    <w:rsid w:val="00D6664A"/>
    <w:rsid w:val="00D67989"/>
    <w:rsid w:val="00D70E47"/>
    <w:rsid w:val="00D74DCA"/>
    <w:rsid w:val="00D76CEF"/>
    <w:rsid w:val="00D81E9F"/>
    <w:rsid w:val="00D82514"/>
    <w:rsid w:val="00D839B8"/>
    <w:rsid w:val="00D83D60"/>
    <w:rsid w:val="00D86465"/>
    <w:rsid w:val="00D86777"/>
    <w:rsid w:val="00D9225E"/>
    <w:rsid w:val="00D92501"/>
    <w:rsid w:val="00D92599"/>
    <w:rsid w:val="00D960E4"/>
    <w:rsid w:val="00DA06D4"/>
    <w:rsid w:val="00DA1FDA"/>
    <w:rsid w:val="00DA6740"/>
    <w:rsid w:val="00DA6B44"/>
    <w:rsid w:val="00DB0B59"/>
    <w:rsid w:val="00DB4603"/>
    <w:rsid w:val="00DB50A1"/>
    <w:rsid w:val="00DB59F3"/>
    <w:rsid w:val="00DB5A61"/>
    <w:rsid w:val="00DB7106"/>
    <w:rsid w:val="00DB76E8"/>
    <w:rsid w:val="00DC10E9"/>
    <w:rsid w:val="00DC48BC"/>
    <w:rsid w:val="00DC5B48"/>
    <w:rsid w:val="00DC5E6D"/>
    <w:rsid w:val="00DC6EE0"/>
    <w:rsid w:val="00DC73D9"/>
    <w:rsid w:val="00DC7AC7"/>
    <w:rsid w:val="00DD2831"/>
    <w:rsid w:val="00DD39F6"/>
    <w:rsid w:val="00DD50D1"/>
    <w:rsid w:val="00DD56B2"/>
    <w:rsid w:val="00DE39AB"/>
    <w:rsid w:val="00DE47A8"/>
    <w:rsid w:val="00DF253F"/>
    <w:rsid w:val="00DF4ADE"/>
    <w:rsid w:val="00DF53FE"/>
    <w:rsid w:val="00E007C8"/>
    <w:rsid w:val="00E019D8"/>
    <w:rsid w:val="00E04908"/>
    <w:rsid w:val="00E0558D"/>
    <w:rsid w:val="00E05CC0"/>
    <w:rsid w:val="00E1099D"/>
    <w:rsid w:val="00E10E29"/>
    <w:rsid w:val="00E111CC"/>
    <w:rsid w:val="00E11C13"/>
    <w:rsid w:val="00E1261D"/>
    <w:rsid w:val="00E13D2C"/>
    <w:rsid w:val="00E16DDD"/>
    <w:rsid w:val="00E173B8"/>
    <w:rsid w:val="00E201F3"/>
    <w:rsid w:val="00E202FF"/>
    <w:rsid w:val="00E20931"/>
    <w:rsid w:val="00E2397B"/>
    <w:rsid w:val="00E30DCF"/>
    <w:rsid w:val="00E334E3"/>
    <w:rsid w:val="00E41355"/>
    <w:rsid w:val="00E417B7"/>
    <w:rsid w:val="00E42232"/>
    <w:rsid w:val="00E454CA"/>
    <w:rsid w:val="00E465B2"/>
    <w:rsid w:val="00E507AD"/>
    <w:rsid w:val="00E519CB"/>
    <w:rsid w:val="00E52EB9"/>
    <w:rsid w:val="00E56407"/>
    <w:rsid w:val="00E60140"/>
    <w:rsid w:val="00E614C7"/>
    <w:rsid w:val="00E637F5"/>
    <w:rsid w:val="00E64015"/>
    <w:rsid w:val="00E648B3"/>
    <w:rsid w:val="00E65238"/>
    <w:rsid w:val="00E672EA"/>
    <w:rsid w:val="00E70D4F"/>
    <w:rsid w:val="00E720B4"/>
    <w:rsid w:val="00E73008"/>
    <w:rsid w:val="00E773CE"/>
    <w:rsid w:val="00E779E9"/>
    <w:rsid w:val="00E83EA7"/>
    <w:rsid w:val="00E87D54"/>
    <w:rsid w:val="00E91512"/>
    <w:rsid w:val="00E91737"/>
    <w:rsid w:val="00E92CC7"/>
    <w:rsid w:val="00E97313"/>
    <w:rsid w:val="00E97BAD"/>
    <w:rsid w:val="00EA1EE6"/>
    <w:rsid w:val="00EA1EF8"/>
    <w:rsid w:val="00EA2393"/>
    <w:rsid w:val="00EA31EB"/>
    <w:rsid w:val="00EA344B"/>
    <w:rsid w:val="00EA5949"/>
    <w:rsid w:val="00EA5C01"/>
    <w:rsid w:val="00EA5DA6"/>
    <w:rsid w:val="00EA694B"/>
    <w:rsid w:val="00EA71E1"/>
    <w:rsid w:val="00EB1527"/>
    <w:rsid w:val="00EB21F4"/>
    <w:rsid w:val="00EB4338"/>
    <w:rsid w:val="00EB4AE4"/>
    <w:rsid w:val="00EB7FF8"/>
    <w:rsid w:val="00EC17B7"/>
    <w:rsid w:val="00EC38CB"/>
    <w:rsid w:val="00EC3B81"/>
    <w:rsid w:val="00EC4856"/>
    <w:rsid w:val="00EC5AF6"/>
    <w:rsid w:val="00EC672B"/>
    <w:rsid w:val="00EC74F5"/>
    <w:rsid w:val="00ED2DC8"/>
    <w:rsid w:val="00ED3507"/>
    <w:rsid w:val="00ED7E44"/>
    <w:rsid w:val="00ED7F59"/>
    <w:rsid w:val="00EE3EF2"/>
    <w:rsid w:val="00EE6084"/>
    <w:rsid w:val="00EE7BDA"/>
    <w:rsid w:val="00EF0763"/>
    <w:rsid w:val="00EF276C"/>
    <w:rsid w:val="00EF494E"/>
    <w:rsid w:val="00EF4A8E"/>
    <w:rsid w:val="00EF4D14"/>
    <w:rsid w:val="00F02309"/>
    <w:rsid w:val="00F02BE9"/>
    <w:rsid w:val="00F033D2"/>
    <w:rsid w:val="00F11E88"/>
    <w:rsid w:val="00F126AF"/>
    <w:rsid w:val="00F12702"/>
    <w:rsid w:val="00F12DF5"/>
    <w:rsid w:val="00F13289"/>
    <w:rsid w:val="00F13B35"/>
    <w:rsid w:val="00F13FBE"/>
    <w:rsid w:val="00F1484F"/>
    <w:rsid w:val="00F15F80"/>
    <w:rsid w:val="00F2250E"/>
    <w:rsid w:val="00F26B44"/>
    <w:rsid w:val="00F26B6E"/>
    <w:rsid w:val="00F31A77"/>
    <w:rsid w:val="00F32BE9"/>
    <w:rsid w:val="00F34106"/>
    <w:rsid w:val="00F357B5"/>
    <w:rsid w:val="00F36FC9"/>
    <w:rsid w:val="00F404D6"/>
    <w:rsid w:val="00F4476E"/>
    <w:rsid w:val="00F508EC"/>
    <w:rsid w:val="00F51371"/>
    <w:rsid w:val="00F51691"/>
    <w:rsid w:val="00F5478A"/>
    <w:rsid w:val="00F57870"/>
    <w:rsid w:val="00F62C56"/>
    <w:rsid w:val="00F645E8"/>
    <w:rsid w:val="00F6484B"/>
    <w:rsid w:val="00F65863"/>
    <w:rsid w:val="00F67A94"/>
    <w:rsid w:val="00F70DBB"/>
    <w:rsid w:val="00F71639"/>
    <w:rsid w:val="00F72AA3"/>
    <w:rsid w:val="00F73132"/>
    <w:rsid w:val="00F74A93"/>
    <w:rsid w:val="00F76F05"/>
    <w:rsid w:val="00F777AD"/>
    <w:rsid w:val="00F84CA2"/>
    <w:rsid w:val="00F90BA0"/>
    <w:rsid w:val="00F94005"/>
    <w:rsid w:val="00FA0589"/>
    <w:rsid w:val="00FA3446"/>
    <w:rsid w:val="00FA3E2F"/>
    <w:rsid w:val="00FA686B"/>
    <w:rsid w:val="00FA6B14"/>
    <w:rsid w:val="00FB2323"/>
    <w:rsid w:val="00FB2BF4"/>
    <w:rsid w:val="00FB2F99"/>
    <w:rsid w:val="00FB3845"/>
    <w:rsid w:val="00FB4D63"/>
    <w:rsid w:val="00FB6B33"/>
    <w:rsid w:val="00FB77C0"/>
    <w:rsid w:val="00FC20F8"/>
    <w:rsid w:val="00FC2C14"/>
    <w:rsid w:val="00FC3804"/>
    <w:rsid w:val="00FD0D29"/>
    <w:rsid w:val="00FD0D4F"/>
    <w:rsid w:val="00FD403C"/>
    <w:rsid w:val="00FD7ED1"/>
    <w:rsid w:val="00FE28F9"/>
    <w:rsid w:val="00FE481B"/>
    <w:rsid w:val="00FE5686"/>
    <w:rsid w:val="00FE5F68"/>
    <w:rsid w:val="00FE729E"/>
    <w:rsid w:val="00FF14C4"/>
    <w:rsid w:val="00FF15C1"/>
    <w:rsid w:val="00FF2BB0"/>
    <w:rsid w:val="00FF3A5C"/>
    <w:rsid w:val="00FF5190"/>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B2C16"/>
  <w15:chartTrackingRefBased/>
  <w15:docId w15:val="{3F8F4E66-8773-4822-AB1A-EFE345E6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1">
    <w:name w:val="heading 1"/>
    <w:basedOn w:val="a3"/>
    <w:next w:val="a3"/>
    <w:qFormat/>
    <w:pPr>
      <w:keepNext/>
      <w:jc w:val="center"/>
      <w:outlineLvl w:val="0"/>
    </w:pPr>
    <w:rPr>
      <w:b/>
      <w:bCs/>
      <w:sz w:val="28"/>
      <w:u w:val="single"/>
    </w:rPr>
  </w:style>
  <w:style w:type="paragraph" w:styleId="2">
    <w:name w:val="heading 2"/>
    <w:basedOn w:val="a3"/>
    <w:next w:val="a3"/>
    <w:qFormat/>
    <w:pPr>
      <w:keepNext/>
      <w:jc w:val="right"/>
      <w:outlineLvl w:val="1"/>
    </w:pPr>
    <w:rPr>
      <w:b/>
      <w:bCs/>
    </w:rPr>
  </w:style>
  <w:style w:type="paragraph" w:styleId="3">
    <w:name w:val="heading 3"/>
    <w:basedOn w:val="a3"/>
    <w:next w:val="a3"/>
    <w:qFormat/>
    <w:pPr>
      <w:keepNext/>
      <w:spacing w:line="360" w:lineRule="auto"/>
      <w:jc w:val="center"/>
      <w:outlineLvl w:val="2"/>
    </w:pPr>
    <w:rPr>
      <w:b/>
      <w:bCs/>
      <w:sz w:val="28"/>
    </w:rPr>
  </w:style>
  <w:style w:type="paragraph" w:styleId="4">
    <w:name w:val="heading 4"/>
    <w:basedOn w:val="a3"/>
    <w:next w:val="a3"/>
    <w:qFormat/>
    <w:pPr>
      <w:keepNext/>
      <w:jc w:val="center"/>
      <w:outlineLvl w:val="3"/>
    </w:pPr>
    <w:rPr>
      <w:b/>
      <w:caps/>
    </w:rPr>
  </w:style>
  <w:style w:type="paragraph" w:styleId="5">
    <w:name w:val="heading 5"/>
    <w:basedOn w:val="a3"/>
    <w:next w:val="a3"/>
    <w:qFormat/>
    <w:pPr>
      <w:keepNext/>
      <w:ind w:left="113" w:right="113"/>
      <w:outlineLvl w:val="4"/>
    </w:pPr>
    <w:rPr>
      <w:b/>
      <w:bCs/>
      <w:i/>
      <w:iCs/>
      <w:sz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pPr>
      <w:tabs>
        <w:tab w:val="center" w:pos="4677"/>
        <w:tab w:val="right" w:pos="9355"/>
      </w:tabs>
    </w:pPr>
  </w:style>
  <w:style w:type="paragraph" w:customStyle="1" w:styleId="a">
    <w:name w:val="УрПервый"/>
    <w:basedOn w:val="a3"/>
    <w:next w:val="a3"/>
    <w:pPr>
      <w:keepNext/>
      <w:numPr>
        <w:numId w:val="1"/>
      </w:numPr>
      <w:tabs>
        <w:tab w:val="clear" w:pos="720"/>
        <w:tab w:val="left" w:pos="567"/>
      </w:tabs>
      <w:spacing w:line="360" w:lineRule="auto"/>
      <w:ind w:left="0" w:firstLine="0"/>
    </w:pPr>
    <w:rPr>
      <w:b/>
      <w:bCs/>
      <w:caps/>
    </w:rPr>
  </w:style>
  <w:style w:type="paragraph" w:customStyle="1" w:styleId="a1">
    <w:name w:val="Нумерованный заголовок"/>
    <w:basedOn w:val="a3"/>
    <w:pPr>
      <w:numPr>
        <w:numId w:val="2"/>
      </w:numPr>
      <w:tabs>
        <w:tab w:val="clear" w:pos="720"/>
        <w:tab w:val="num" w:pos="399"/>
      </w:tabs>
      <w:ind w:left="399" w:hanging="399"/>
    </w:pPr>
    <w:rPr>
      <w:b/>
      <w:bCs/>
      <w:caps/>
    </w:rPr>
  </w:style>
  <w:style w:type="paragraph" w:customStyle="1" w:styleId="a0">
    <w:name w:val="УрВторой"/>
    <w:basedOn w:val="a3"/>
    <w:next w:val="a3"/>
    <w:pPr>
      <w:numPr>
        <w:ilvl w:val="1"/>
        <w:numId w:val="1"/>
      </w:numPr>
      <w:tabs>
        <w:tab w:val="left" w:pos="567"/>
      </w:tabs>
      <w:spacing w:line="360" w:lineRule="auto"/>
      <w:ind w:left="567" w:hanging="567"/>
    </w:pPr>
  </w:style>
  <w:style w:type="paragraph" w:customStyle="1" w:styleId="a2">
    <w:name w:val="УрВторойПункт"/>
    <w:basedOn w:val="a3"/>
    <w:next w:val="a3"/>
    <w:pPr>
      <w:numPr>
        <w:ilvl w:val="1"/>
        <w:numId w:val="2"/>
      </w:numPr>
      <w:spacing w:line="360" w:lineRule="auto"/>
      <w:jc w:val="both"/>
    </w:pPr>
  </w:style>
  <w:style w:type="paragraph" w:styleId="a8">
    <w:name w:val="footer"/>
    <w:basedOn w:val="a3"/>
    <w:pPr>
      <w:tabs>
        <w:tab w:val="center" w:pos="4677"/>
        <w:tab w:val="right" w:pos="9355"/>
      </w:tabs>
    </w:pPr>
  </w:style>
  <w:style w:type="character" w:styleId="a9">
    <w:name w:val="page number"/>
    <w:basedOn w:val="a4"/>
  </w:style>
  <w:style w:type="paragraph" w:styleId="aa">
    <w:name w:val="Body Text Indent"/>
    <w:basedOn w:val="a3"/>
    <w:pPr>
      <w:tabs>
        <w:tab w:val="num" w:pos="360"/>
      </w:tabs>
      <w:spacing w:line="360" w:lineRule="auto"/>
      <w:ind w:left="360" w:hanging="360"/>
    </w:pPr>
  </w:style>
  <w:style w:type="paragraph" w:customStyle="1" w:styleId="ab">
    <w:name w:val="Нумерация состава нумерованного заголовка"/>
    <w:basedOn w:val="a3"/>
    <w:pPr>
      <w:tabs>
        <w:tab w:val="left" w:pos="57"/>
        <w:tab w:val="left" w:pos="113"/>
        <w:tab w:val="num" w:pos="1440"/>
      </w:tabs>
      <w:ind w:left="1440" w:hanging="360"/>
    </w:pPr>
  </w:style>
  <w:style w:type="paragraph" w:customStyle="1" w:styleId="ac">
    <w:name w:val="ОднаРасшПункт"/>
    <w:basedOn w:val="a3"/>
    <w:next w:val="a3"/>
    <w:pPr>
      <w:pBdr>
        <w:top w:val="single" w:sz="8" w:space="1" w:color="auto"/>
      </w:pBdr>
      <w:spacing w:line="360" w:lineRule="auto"/>
      <w:ind w:left="454"/>
      <w:jc w:val="center"/>
    </w:pPr>
    <w:rPr>
      <w:sz w:val="20"/>
    </w:rPr>
  </w:style>
  <w:style w:type="paragraph" w:customStyle="1" w:styleId="ad">
    <w:name w:val="ДвеРасшПункт"/>
    <w:basedOn w:val="a3"/>
    <w:next w:val="a3"/>
    <w:pPr>
      <w:spacing w:line="360" w:lineRule="auto"/>
    </w:pPr>
    <w:rPr>
      <w:sz w:val="20"/>
    </w:rPr>
  </w:style>
  <w:style w:type="paragraph" w:customStyle="1" w:styleId="ae">
    <w:name w:val="УрПервыйПункт"/>
    <w:basedOn w:val="a1"/>
    <w:next w:val="a3"/>
    <w:pPr>
      <w:keepNext/>
      <w:numPr>
        <w:numId w:val="0"/>
      </w:numPr>
      <w:tabs>
        <w:tab w:val="num" w:pos="399"/>
      </w:tabs>
      <w:spacing w:line="360" w:lineRule="auto"/>
      <w:ind w:left="397" w:hanging="397"/>
    </w:pPr>
  </w:style>
  <w:style w:type="paragraph" w:customStyle="1" w:styleId="20">
    <w:name w:val="Стиль 2а"/>
    <w:basedOn w:val="a3"/>
    <w:pPr>
      <w:tabs>
        <w:tab w:val="left" w:pos="851"/>
      </w:tabs>
      <w:autoSpaceDE w:val="0"/>
      <w:autoSpaceDN w:val="0"/>
      <w:spacing w:line="480" w:lineRule="auto"/>
      <w:ind w:left="57" w:right="57" w:firstLine="851"/>
      <w:jc w:val="both"/>
    </w:pPr>
    <w:rPr>
      <w:bCs/>
    </w:rPr>
  </w:style>
  <w:style w:type="paragraph" w:customStyle="1" w:styleId="af">
    <w:name w:val="ОсновПолутор"/>
    <w:basedOn w:val="a3"/>
    <w:pPr>
      <w:tabs>
        <w:tab w:val="num" w:pos="399"/>
      </w:tabs>
      <w:spacing w:line="360" w:lineRule="auto"/>
    </w:pPr>
  </w:style>
  <w:style w:type="paragraph" w:customStyle="1" w:styleId="xl24">
    <w:name w:val="xl24"/>
    <w:basedOn w:val="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0">
    <w:name w:val="ОсновнойТекст"/>
    <w:basedOn w:val="a3"/>
    <w:pPr>
      <w:spacing w:line="360" w:lineRule="auto"/>
      <w:ind w:firstLine="851"/>
      <w:jc w:val="both"/>
    </w:pPr>
  </w:style>
  <w:style w:type="paragraph" w:customStyle="1" w:styleId="af1">
    <w:name w:val="УрВторойПолужирный"/>
    <w:basedOn w:val="a0"/>
    <w:next w:val="a3"/>
    <w:pPr>
      <w:jc w:val="both"/>
    </w:pPr>
    <w:rPr>
      <w:b/>
      <w:sz w:val="28"/>
    </w:rPr>
  </w:style>
  <w:style w:type="paragraph" w:customStyle="1" w:styleId="m5">
    <w:name w:val="m_ПростойТекст"/>
    <w:basedOn w:val="a3"/>
    <w:link w:val="m6"/>
    <w:pPr>
      <w:jc w:val="both"/>
    </w:pPr>
  </w:style>
  <w:style w:type="paragraph" w:customStyle="1" w:styleId="m7">
    <w:name w:val="m_ШапкаТаблицы"/>
    <w:basedOn w:val="m5"/>
    <w:pPr>
      <w:keepNext/>
      <w:shd w:val="clear" w:color="auto" w:fill="D9D9D9"/>
      <w:jc w:val="center"/>
    </w:pPr>
    <w:rPr>
      <w:b/>
      <w:sz w:val="20"/>
    </w:rPr>
  </w:style>
  <w:style w:type="paragraph" w:customStyle="1" w:styleId="m8">
    <w:name w:val="m_ТекстТаблицы"/>
    <w:basedOn w:val="m5"/>
    <w:pPr>
      <w:jc w:val="left"/>
    </w:pPr>
    <w:rPr>
      <w:sz w:val="20"/>
    </w:rPr>
  </w:style>
  <w:style w:type="paragraph" w:styleId="af2">
    <w:name w:val="caption"/>
    <w:basedOn w:val="a3"/>
    <w:next w:val="a3"/>
    <w:qFormat/>
    <w:pPr>
      <w:spacing w:before="120" w:after="120"/>
    </w:pPr>
    <w:rPr>
      <w:b/>
      <w:bCs/>
      <w:sz w:val="20"/>
      <w:szCs w:val="20"/>
    </w:rPr>
  </w:style>
  <w:style w:type="paragraph" w:customStyle="1" w:styleId="m">
    <w:name w:val="m_Список"/>
    <w:basedOn w:val="m5"/>
    <w:pPr>
      <w:numPr>
        <w:numId w:val="3"/>
      </w:numPr>
    </w:pPr>
  </w:style>
  <w:style w:type="paragraph" w:customStyle="1" w:styleId="m1">
    <w:name w:val="m_1_Пункт"/>
    <w:basedOn w:val="m5"/>
    <w:next w:val="m5"/>
    <w:pPr>
      <w:keepNext/>
      <w:numPr>
        <w:numId w:val="10"/>
      </w:numPr>
    </w:pPr>
    <w:rPr>
      <w:b/>
      <w:caps/>
    </w:rPr>
  </w:style>
  <w:style w:type="paragraph" w:customStyle="1" w:styleId="m20">
    <w:name w:val="m_2_Пункт"/>
    <w:basedOn w:val="m5"/>
    <w:next w:val="m5"/>
    <w:pPr>
      <w:keepNext/>
      <w:tabs>
        <w:tab w:val="num" w:pos="416"/>
        <w:tab w:val="left" w:pos="510"/>
      </w:tabs>
      <w:ind w:left="56"/>
    </w:pPr>
    <w:rPr>
      <w:b/>
    </w:rPr>
  </w:style>
  <w:style w:type="paragraph" w:customStyle="1" w:styleId="m9">
    <w:name w:val="m_ПромШапка"/>
    <w:basedOn w:val="m8"/>
    <w:pPr>
      <w:keepNext/>
      <w:jc w:val="center"/>
    </w:pPr>
    <w:rPr>
      <w:b/>
      <w:bCs/>
    </w:rPr>
  </w:style>
  <w:style w:type="paragraph" w:customStyle="1" w:styleId="m3">
    <w:name w:val="m_3_Пункт"/>
    <w:basedOn w:val="m5"/>
    <w:next w:val="m5"/>
    <w:pPr>
      <w:numPr>
        <w:ilvl w:val="2"/>
        <w:numId w:val="10"/>
      </w:numPr>
    </w:pPr>
    <w:rPr>
      <w:b/>
      <w:lang w:val="en-US"/>
    </w:rPr>
  </w:style>
  <w:style w:type="paragraph" w:customStyle="1" w:styleId="ma">
    <w:name w:val="m_ЗагПодпроцесс"/>
    <w:basedOn w:val="m5"/>
    <w:rPr>
      <w:b/>
      <w:bCs/>
      <w:u w:val="single"/>
    </w:rPr>
  </w:style>
  <w:style w:type="paragraph" w:customStyle="1" w:styleId="mb">
    <w:name w:val="m_ЗагПриложение"/>
    <w:basedOn w:val="m5"/>
    <w:next w:val="m5"/>
    <w:pPr>
      <w:jc w:val="center"/>
    </w:pPr>
    <w:rPr>
      <w:b/>
      <w:bCs/>
      <w:caps/>
    </w:rPr>
  </w:style>
  <w:style w:type="paragraph" w:customStyle="1" w:styleId="af3">
    <w:name w:val="ДвеРасшПодСтр"/>
    <w:basedOn w:val="a3"/>
    <w:next w:val="a3"/>
    <w:pPr>
      <w:spacing w:line="360" w:lineRule="auto"/>
    </w:pPr>
    <w:rPr>
      <w:sz w:val="20"/>
    </w:rPr>
  </w:style>
  <w:style w:type="paragraph" w:customStyle="1" w:styleId="af4">
    <w:name w:val="ПростойУрПервый"/>
    <w:basedOn w:val="a3"/>
    <w:next w:val="a3"/>
    <w:pPr>
      <w:tabs>
        <w:tab w:val="num" w:pos="720"/>
      </w:tabs>
      <w:spacing w:line="360" w:lineRule="auto"/>
      <w:ind w:left="720" w:hanging="360"/>
      <w:jc w:val="both"/>
    </w:pPr>
  </w:style>
  <w:style w:type="paragraph" w:customStyle="1" w:styleId="af5">
    <w:name w:val="ПростойУрВторой"/>
    <w:basedOn w:val="af6"/>
    <w:next w:val="af6"/>
    <w:pPr>
      <w:tabs>
        <w:tab w:val="num" w:pos="840"/>
      </w:tabs>
      <w:ind w:left="840" w:hanging="480"/>
    </w:pPr>
  </w:style>
  <w:style w:type="paragraph" w:styleId="af6">
    <w:name w:val="Body Text"/>
    <w:basedOn w:val="a3"/>
    <w:pPr>
      <w:spacing w:line="360" w:lineRule="auto"/>
      <w:jc w:val="both"/>
    </w:pPr>
  </w:style>
  <w:style w:type="character" w:styleId="af7">
    <w:name w:val="Strong"/>
    <w:qFormat/>
    <w:rPr>
      <w:b/>
      <w:bCs/>
    </w:rPr>
  </w:style>
  <w:style w:type="paragraph" w:customStyle="1" w:styleId="30">
    <w:name w:val="Титульный лист 3"/>
    <w:basedOn w:val="a3"/>
    <w:pPr>
      <w:widowControl w:val="0"/>
      <w:overflowPunct w:val="0"/>
      <w:autoSpaceDE w:val="0"/>
      <w:autoSpaceDN w:val="0"/>
      <w:adjustRightInd w:val="0"/>
      <w:textAlignment w:val="baseline"/>
    </w:pPr>
    <w:rPr>
      <w:b/>
      <w:sz w:val="28"/>
      <w:szCs w:val="20"/>
    </w:rPr>
  </w:style>
  <w:style w:type="paragraph" w:customStyle="1" w:styleId="40">
    <w:name w:val="Титультый лист 4"/>
    <w:basedOn w:val="a3"/>
    <w:pPr>
      <w:widowControl w:val="0"/>
      <w:overflowPunct w:val="0"/>
      <w:autoSpaceDE w:val="0"/>
      <w:autoSpaceDN w:val="0"/>
      <w:adjustRightInd w:val="0"/>
      <w:textAlignment w:val="baseline"/>
    </w:pPr>
    <w:rPr>
      <w:b/>
      <w:sz w:val="28"/>
      <w:szCs w:val="20"/>
    </w:rPr>
  </w:style>
  <w:style w:type="paragraph" w:styleId="21">
    <w:name w:val="toc 2"/>
    <w:basedOn w:val="a3"/>
    <w:next w:val="a3"/>
    <w:autoRedefine/>
    <w:semiHidden/>
    <w:pPr>
      <w:spacing w:line="360" w:lineRule="auto"/>
    </w:pPr>
    <w:rPr>
      <w:b/>
    </w:rPr>
  </w:style>
  <w:style w:type="paragraph" w:styleId="12">
    <w:name w:val="toc 1"/>
    <w:basedOn w:val="a3"/>
    <w:next w:val="a3"/>
    <w:autoRedefine/>
    <w:semiHidden/>
    <w:pPr>
      <w:spacing w:line="360" w:lineRule="auto"/>
    </w:pPr>
    <w:rPr>
      <w:b/>
      <w:caps/>
    </w:rPr>
  </w:style>
  <w:style w:type="paragraph" w:styleId="31">
    <w:name w:val="toc 3"/>
    <w:basedOn w:val="a3"/>
    <w:next w:val="a3"/>
    <w:autoRedefine/>
    <w:semiHidden/>
    <w:pPr>
      <w:ind w:left="480"/>
    </w:pPr>
  </w:style>
  <w:style w:type="paragraph" w:styleId="41">
    <w:name w:val="toc 4"/>
    <w:basedOn w:val="a3"/>
    <w:next w:val="a3"/>
    <w:autoRedefine/>
    <w:semiHidden/>
    <w:pPr>
      <w:ind w:left="720"/>
    </w:pPr>
  </w:style>
  <w:style w:type="paragraph" w:styleId="50">
    <w:name w:val="toc 5"/>
    <w:basedOn w:val="a3"/>
    <w:next w:val="a3"/>
    <w:autoRedefine/>
    <w:semiHidden/>
    <w:pPr>
      <w:ind w:left="960"/>
    </w:pPr>
  </w:style>
  <w:style w:type="paragraph" w:styleId="6">
    <w:name w:val="toc 6"/>
    <w:basedOn w:val="a3"/>
    <w:next w:val="a3"/>
    <w:autoRedefine/>
    <w:semiHidden/>
    <w:pPr>
      <w:ind w:left="1200"/>
    </w:pPr>
  </w:style>
  <w:style w:type="paragraph" w:styleId="70">
    <w:name w:val="toc 7"/>
    <w:basedOn w:val="a3"/>
    <w:next w:val="a3"/>
    <w:autoRedefine/>
    <w:semiHidden/>
    <w:pPr>
      <w:ind w:left="1440"/>
    </w:pPr>
  </w:style>
  <w:style w:type="paragraph" w:styleId="8">
    <w:name w:val="toc 8"/>
    <w:basedOn w:val="a3"/>
    <w:next w:val="a3"/>
    <w:autoRedefine/>
    <w:semiHidden/>
    <w:pPr>
      <w:ind w:left="1680"/>
    </w:pPr>
  </w:style>
  <w:style w:type="paragraph" w:styleId="9">
    <w:name w:val="toc 9"/>
    <w:basedOn w:val="a3"/>
    <w:next w:val="a3"/>
    <w:autoRedefine/>
    <w:semiHidden/>
    <w:pPr>
      <w:ind w:left="1920"/>
    </w:pPr>
  </w:style>
  <w:style w:type="character" w:styleId="af8">
    <w:name w:val="Hyperlink"/>
    <w:rPr>
      <w:color w:val="0000FF"/>
      <w:u w:val="single"/>
    </w:rPr>
  </w:style>
  <w:style w:type="paragraph" w:customStyle="1" w:styleId="TableSmall">
    <w:name w:val="Table_Small"/>
    <w:basedOn w:val="a3"/>
    <w:pPr>
      <w:spacing w:before="40" w:after="40"/>
    </w:pPr>
    <w:rPr>
      <w:rFonts w:ascii="Arial" w:hAnsi="Arial"/>
      <w:sz w:val="16"/>
      <w:szCs w:val="20"/>
      <w:lang w:val="en-GB" w:eastAsia="en-US"/>
    </w:rPr>
  </w:style>
  <w:style w:type="paragraph" w:customStyle="1" w:styleId="TableMedium">
    <w:name w:val="Table_Medium"/>
    <w:basedOn w:val="a3"/>
    <w:pPr>
      <w:spacing w:before="40" w:after="40"/>
    </w:pPr>
    <w:rPr>
      <w:rFonts w:ascii="Arial" w:hAnsi="Arial"/>
      <w:sz w:val="18"/>
      <w:szCs w:val="20"/>
      <w:lang w:val="en-GB" w:eastAsia="en-US"/>
    </w:rPr>
  </w:style>
  <w:style w:type="paragraph" w:customStyle="1" w:styleId="TableSmHeadingRight">
    <w:name w:val="Table_Sm_Heading_Right"/>
    <w:basedOn w:val="a3"/>
    <w:pPr>
      <w:keepNext/>
      <w:keepLines/>
      <w:spacing w:before="60" w:after="40"/>
      <w:jc w:val="right"/>
    </w:pPr>
    <w:rPr>
      <w:rFonts w:ascii="Arial" w:hAnsi="Arial"/>
      <w:b/>
      <w:sz w:val="16"/>
      <w:szCs w:val="20"/>
      <w:lang w:val="en-GB" w:eastAsia="en-US"/>
    </w:rPr>
  </w:style>
  <w:style w:type="paragraph" w:customStyle="1" w:styleId="Text">
    <w:name w:val="Text"/>
    <w:basedOn w:val="a3"/>
    <w:pPr>
      <w:spacing w:after="120"/>
      <w:jc w:val="both"/>
    </w:pPr>
    <w:rPr>
      <w:sz w:val="22"/>
    </w:rPr>
  </w:style>
  <w:style w:type="paragraph" w:styleId="22">
    <w:name w:val="Body Text Indent 2"/>
    <w:basedOn w:val="a3"/>
    <w:pPr>
      <w:autoSpaceDE w:val="0"/>
      <w:autoSpaceDN w:val="0"/>
      <w:ind w:left="397" w:firstLine="284"/>
      <w:jc w:val="center"/>
    </w:pPr>
    <w:rPr>
      <w:b/>
      <w:bCs/>
      <w:sz w:val="22"/>
    </w:rPr>
  </w:style>
  <w:style w:type="paragraph" w:customStyle="1" w:styleId="af9">
    <w:name w:val="Табл."/>
    <w:basedOn w:val="a3"/>
    <w:pPr>
      <w:autoSpaceDE w:val="0"/>
      <w:autoSpaceDN w:val="0"/>
    </w:pPr>
    <w:rPr>
      <w:sz w:val="22"/>
      <w:szCs w:val="22"/>
    </w:rPr>
  </w:style>
  <w:style w:type="paragraph" w:styleId="afa">
    <w:name w:val="Title"/>
    <w:basedOn w:val="a3"/>
    <w:qFormat/>
    <w:pPr>
      <w:jc w:val="center"/>
    </w:pPr>
    <w:rPr>
      <w:b/>
      <w:sz w:val="32"/>
      <w:szCs w:val="20"/>
    </w:rPr>
  </w:style>
  <w:style w:type="paragraph" w:customStyle="1" w:styleId="afb">
    <w:name w:val="ПростойТекст"/>
    <w:basedOn w:val="a3"/>
    <w:rPr>
      <w:rFonts w:ascii="Verdana" w:hAnsi="Verdana"/>
      <w:sz w:val="16"/>
    </w:rPr>
  </w:style>
  <w:style w:type="paragraph" w:customStyle="1" w:styleId="afc">
    <w:name w:val="табл"/>
    <w:basedOn w:val="af9"/>
    <w:rPr>
      <w:sz w:val="20"/>
      <w:szCs w:val="20"/>
    </w:rPr>
  </w:style>
  <w:style w:type="paragraph" w:customStyle="1" w:styleId="main">
    <w:name w:val="main"/>
    <w:basedOn w:val="a3"/>
    <w:pPr>
      <w:spacing w:after="120"/>
    </w:pPr>
    <w:rPr>
      <w:color w:val="000000"/>
      <w:sz w:val="22"/>
    </w:rPr>
  </w:style>
  <w:style w:type="paragraph" w:customStyle="1" w:styleId="m0">
    <w:name w:val="m_РасшОпис"/>
    <w:basedOn w:val="m5"/>
    <w:next w:val="m5"/>
    <w:pPr>
      <w:numPr>
        <w:numId w:val="4"/>
      </w:numPr>
    </w:pPr>
    <w:rPr>
      <w:b/>
    </w:rPr>
  </w:style>
  <w:style w:type="character" w:styleId="afd">
    <w:name w:val="FollowedHyperlink"/>
    <w:rPr>
      <w:color w:val="800080"/>
      <w:u w:val="single"/>
    </w:rPr>
  </w:style>
  <w:style w:type="character" w:customStyle="1" w:styleId="13">
    <w:name w:val="Заголовок 1 Знак"/>
    <w:rPr>
      <w:b/>
      <w:bCs/>
      <w:sz w:val="36"/>
      <w:szCs w:val="24"/>
      <w:lang w:val="ru-RU" w:eastAsia="ru-RU" w:bidi="ar-SA"/>
    </w:rPr>
  </w:style>
  <w:style w:type="paragraph" w:customStyle="1" w:styleId="Table">
    <w:name w:val="Table"/>
    <w:basedOn w:val="a3"/>
    <w:pPr>
      <w:autoSpaceDE w:val="0"/>
      <w:autoSpaceDN w:val="0"/>
      <w:jc w:val="center"/>
    </w:pPr>
    <w:rPr>
      <w:b/>
      <w:bCs/>
      <w:sz w:val="20"/>
      <w:szCs w:val="20"/>
    </w:rPr>
  </w:style>
  <w:style w:type="paragraph" w:styleId="23">
    <w:name w:val="Body Text 2"/>
    <w:basedOn w:val="a3"/>
    <w:pPr>
      <w:tabs>
        <w:tab w:val="left" w:pos="4100"/>
      </w:tabs>
    </w:pPr>
    <w:rPr>
      <w:i/>
      <w:iCs/>
      <w:sz w:val="20"/>
      <w:szCs w:val="16"/>
    </w:rPr>
  </w:style>
  <w:style w:type="paragraph" w:customStyle="1" w:styleId="14">
    <w:name w:val="Нижний колонтитул1"/>
    <w:basedOn w:val="a3"/>
    <w:pPr>
      <w:tabs>
        <w:tab w:val="num" w:pos="2160"/>
        <w:tab w:val="center" w:pos="4153"/>
        <w:tab w:val="right" w:pos="8306"/>
      </w:tabs>
      <w:ind w:left="2160" w:hanging="360"/>
    </w:pPr>
    <w:rPr>
      <w:sz w:val="20"/>
      <w:szCs w:val="20"/>
    </w:rPr>
  </w:style>
  <w:style w:type="paragraph" w:customStyle="1" w:styleId="m2">
    <w:name w:val="m_СписокТабл"/>
    <w:basedOn w:val="m8"/>
    <w:pPr>
      <w:numPr>
        <w:numId w:val="5"/>
      </w:numPr>
      <w:tabs>
        <w:tab w:val="left" w:pos="181"/>
      </w:tabs>
    </w:pPr>
  </w:style>
  <w:style w:type="paragraph" w:customStyle="1" w:styleId="m4">
    <w:name w:val="m_НумСтрТабл"/>
    <w:basedOn w:val="m8"/>
    <w:next w:val="m8"/>
    <w:pPr>
      <w:numPr>
        <w:numId w:val="6"/>
      </w:numPr>
    </w:pPr>
  </w:style>
  <w:style w:type="paragraph" w:customStyle="1" w:styleId="1">
    <w:name w:val="Маркированный список1"/>
    <w:basedOn w:val="Text"/>
    <w:autoRedefine/>
    <w:pPr>
      <w:numPr>
        <w:numId w:val="7"/>
      </w:numPr>
      <w:tabs>
        <w:tab w:val="clear" w:pos="720"/>
        <w:tab w:val="num" w:pos="567"/>
      </w:tabs>
      <w:ind w:left="567" w:hanging="283"/>
      <w:jc w:val="left"/>
    </w:pPr>
  </w:style>
  <w:style w:type="paragraph" w:customStyle="1" w:styleId="afe">
    <w:name w:val="Осн. тест СТП"/>
    <w:basedOn w:val="a3"/>
    <w:pPr>
      <w:tabs>
        <w:tab w:val="num" w:pos="-2410"/>
      </w:tabs>
      <w:autoSpaceDE w:val="0"/>
      <w:autoSpaceDN w:val="0"/>
      <w:spacing w:before="120" w:line="360" w:lineRule="auto"/>
      <w:ind w:firstLine="851"/>
      <w:jc w:val="both"/>
    </w:pPr>
  </w:style>
  <w:style w:type="paragraph" w:customStyle="1" w:styleId="90">
    <w:name w:val="заголовок 9"/>
    <w:basedOn w:val="a3"/>
    <w:next w:val="a3"/>
    <w:pPr>
      <w:keepNext/>
      <w:autoSpaceDE w:val="0"/>
      <w:autoSpaceDN w:val="0"/>
    </w:pPr>
    <w:rPr>
      <w:b/>
      <w:bCs/>
      <w:sz w:val="20"/>
      <w:szCs w:val="20"/>
    </w:rPr>
  </w:style>
  <w:style w:type="paragraph" w:customStyle="1" w:styleId="10">
    <w:name w:val="заголовок 1"/>
    <w:basedOn w:val="a3"/>
    <w:next w:val="a3"/>
    <w:pPr>
      <w:keepNext/>
      <w:numPr>
        <w:numId w:val="8"/>
      </w:numPr>
      <w:autoSpaceDE w:val="0"/>
      <w:autoSpaceDN w:val="0"/>
    </w:pPr>
    <w:rPr>
      <w:b/>
      <w:bCs/>
      <w:color w:val="008000"/>
    </w:rPr>
  </w:style>
  <w:style w:type="paragraph" w:customStyle="1" w:styleId="aff">
    <w:name w:val="Список нум. СТП"/>
    <w:basedOn w:val="a3"/>
    <w:pPr>
      <w:tabs>
        <w:tab w:val="num" w:pos="2160"/>
      </w:tabs>
      <w:autoSpaceDE w:val="0"/>
      <w:autoSpaceDN w:val="0"/>
      <w:spacing w:before="120" w:line="360" w:lineRule="auto"/>
      <w:jc w:val="both"/>
    </w:pPr>
    <w:rPr>
      <w:kern w:val="28"/>
    </w:rPr>
  </w:style>
  <w:style w:type="paragraph" w:customStyle="1" w:styleId="aff0">
    <w:name w:val="Список СТП"/>
    <w:basedOn w:val="a3"/>
    <w:pPr>
      <w:autoSpaceDE w:val="0"/>
      <w:autoSpaceDN w:val="0"/>
      <w:spacing w:before="120" w:line="360" w:lineRule="auto"/>
      <w:jc w:val="both"/>
    </w:pPr>
  </w:style>
  <w:style w:type="paragraph" w:customStyle="1" w:styleId="aff1">
    <w:name w:val="Наим. прил"/>
    <w:basedOn w:val="a3"/>
    <w:pPr>
      <w:tabs>
        <w:tab w:val="num" w:pos="360"/>
      </w:tabs>
      <w:autoSpaceDE w:val="0"/>
      <w:autoSpaceDN w:val="0"/>
    </w:pPr>
    <w:rPr>
      <w:b/>
      <w:bCs/>
      <w:sz w:val="22"/>
      <w:szCs w:val="22"/>
    </w:rPr>
  </w:style>
  <w:style w:type="paragraph" w:customStyle="1" w:styleId="aff2">
    <w:name w:val="Раздел СТП"/>
    <w:basedOn w:val="a3"/>
    <w:pPr>
      <w:keepNext/>
      <w:tabs>
        <w:tab w:val="num" w:pos="709"/>
      </w:tabs>
      <w:autoSpaceDE w:val="0"/>
      <w:autoSpaceDN w:val="0"/>
      <w:spacing w:before="120" w:after="60"/>
      <w:outlineLvl w:val="0"/>
    </w:pPr>
    <w:rPr>
      <w:b/>
      <w:sz w:val="28"/>
    </w:rPr>
  </w:style>
  <w:style w:type="paragraph" w:customStyle="1" w:styleId="7">
    <w:name w:val="заголовок 7"/>
    <w:basedOn w:val="a3"/>
    <w:next w:val="a3"/>
    <w:pPr>
      <w:keepNext/>
      <w:numPr>
        <w:numId w:val="9"/>
      </w:numPr>
      <w:autoSpaceDE w:val="0"/>
      <w:autoSpaceDN w:val="0"/>
    </w:pPr>
    <w:rPr>
      <w:b/>
      <w:bCs/>
    </w:rPr>
  </w:style>
  <w:style w:type="paragraph" w:customStyle="1" w:styleId="60">
    <w:name w:val="заголовок 6"/>
    <w:basedOn w:val="a3"/>
    <w:next w:val="a3"/>
    <w:pPr>
      <w:keepNext/>
      <w:autoSpaceDE w:val="0"/>
      <w:autoSpaceDN w:val="0"/>
    </w:pPr>
    <w:rPr>
      <w:b/>
      <w:bCs/>
    </w:rPr>
  </w:style>
  <w:style w:type="paragraph" w:customStyle="1" w:styleId="15">
    <w:name w:val="ПРИЛОЖЕНИЕ 1"/>
    <w:basedOn w:val="a3"/>
    <w:autoRedefine/>
    <w:pPr>
      <w:autoSpaceDE w:val="0"/>
      <w:autoSpaceDN w:val="0"/>
      <w:spacing w:after="120"/>
    </w:pPr>
    <w:rPr>
      <w:b/>
      <w:caps/>
      <w:noProof/>
      <w:szCs w:val="28"/>
    </w:rPr>
  </w:style>
  <w:style w:type="paragraph" w:customStyle="1" w:styleId="24">
    <w:name w:val="заголовок 2"/>
    <w:basedOn w:val="a3"/>
    <w:next w:val="a3"/>
    <w:pPr>
      <w:keepNext/>
      <w:autoSpaceDE w:val="0"/>
      <w:autoSpaceDN w:val="0"/>
      <w:spacing w:before="120" w:after="60"/>
      <w:jc w:val="center"/>
    </w:pPr>
    <w:rPr>
      <w:caps/>
      <w:kern w:val="28"/>
      <w:sz w:val="28"/>
      <w:szCs w:val="28"/>
    </w:rPr>
  </w:style>
  <w:style w:type="paragraph" w:customStyle="1" w:styleId="aff3">
    <w:name w:val="Список табд"/>
    <w:basedOn w:val="a3"/>
    <w:pPr>
      <w:autoSpaceDE w:val="0"/>
      <w:autoSpaceDN w:val="0"/>
      <w:ind w:right="57"/>
    </w:pPr>
    <w:rPr>
      <w:b/>
      <w:bCs/>
      <w:sz w:val="20"/>
      <w:szCs w:val="20"/>
    </w:rPr>
  </w:style>
  <w:style w:type="paragraph" w:customStyle="1" w:styleId="aff4">
    <w:name w:val="табл. заг."/>
    <w:basedOn w:val="a3"/>
    <w:pPr>
      <w:autoSpaceDE w:val="0"/>
      <w:autoSpaceDN w:val="0"/>
      <w:jc w:val="center"/>
    </w:pPr>
    <w:rPr>
      <w:color w:val="000000"/>
      <w:sz w:val="16"/>
      <w:szCs w:val="16"/>
    </w:rPr>
  </w:style>
  <w:style w:type="paragraph" w:styleId="aff5">
    <w:name w:val="Balloon Text"/>
    <w:basedOn w:val="a3"/>
    <w:semiHidden/>
    <w:rPr>
      <w:rFonts w:ascii="Tahoma" w:hAnsi="Tahoma" w:cs="Tahoma"/>
      <w:sz w:val="16"/>
      <w:szCs w:val="16"/>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Cell">
    <w:name w:val="ConsCell"/>
    <w:pPr>
      <w:widowControl w:val="0"/>
    </w:pPr>
    <w:rPr>
      <w:rFonts w:ascii="Arial" w:hAnsi="Arial"/>
      <w:snapToGrid w:val="0"/>
    </w:rPr>
  </w:style>
  <w:style w:type="paragraph" w:customStyle="1" w:styleId="16">
    <w:name w:val="Титульный лист 1"/>
    <w:basedOn w:val="a3"/>
    <w:pPr>
      <w:widowControl w:val="0"/>
      <w:overflowPunct w:val="0"/>
      <w:autoSpaceDE w:val="0"/>
      <w:autoSpaceDN w:val="0"/>
      <w:adjustRightInd w:val="0"/>
      <w:jc w:val="center"/>
      <w:textAlignment w:val="baseline"/>
    </w:pPr>
    <w:rPr>
      <w:b/>
      <w:sz w:val="36"/>
      <w:szCs w:val="20"/>
    </w:rPr>
  </w:style>
  <w:style w:type="paragraph" w:customStyle="1" w:styleId="25">
    <w:name w:val="Титульный лист 2"/>
    <w:basedOn w:val="a3"/>
    <w:pPr>
      <w:widowControl w:val="0"/>
      <w:overflowPunct w:val="0"/>
      <w:autoSpaceDE w:val="0"/>
      <w:autoSpaceDN w:val="0"/>
      <w:adjustRightInd w:val="0"/>
      <w:jc w:val="center"/>
      <w:textAlignment w:val="baseline"/>
    </w:pPr>
    <w:rPr>
      <w:b/>
      <w:sz w:val="36"/>
      <w:szCs w:val="20"/>
    </w:rPr>
  </w:style>
  <w:style w:type="paragraph" w:customStyle="1" w:styleId="51">
    <w:name w:val="Титульный лист 5"/>
    <w:basedOn w:val="a3"/>
    <w:pPr>
      <w:widowControl w:val="0"/>
      <w:overflowPunct w:val="0"/>
      <w:autoSpaceDE w:val="0"/>
      <w:autoSpaceDN w:val="0"/>
      <w:adjustRightInd w:val="0"/>
      <w:jc w:val="center"/>
      <w:textAlignment w:val="baseline"/>
    </w:pPr>
    <w:rPr>
      <w:b/>
      <w:sz w:val="40"/>
      <w:szCs w:val="20"/>
    </w:rPr>
  </w:style>
  <w:style w:type="paragraph" w:customStyle="1" w:styleId="61">
    <w:name w:val="Титульный лист 6"/>
    <w:basedOn w:val="a3"/>
    <w:pPr>
      <w:widowControl w:val="0"/>
      <w:overflowPunct w:val="0"/>
      <w:autoSpaceDE w:val="0"/>
      <w:autoSpaceDN w:val="0"/>
      <w:adjustRightInd w:val="0"/>
      <w:jc w:val="center"/>
      <w:textAlignment w:val="baseline"/>
    </w:pPr>
    <w:rPr>
      <w:b/>
      <w:sz w:val="36"/>
      <w:szCs w:val="20"/>
    </w:rPr>
  </w:style>
  <w:style w:type="paragraph" w:customStyle="1" w:styleId="71">
    <w:name w:val="Титульный лист 7"/>
    <w:basedOn w:val="a3"/>
    <w:pPr>
      <w:widowControl w:val="0"/>
      <w:overflowPunct w:val="0"/>
      <w:autoSpaceDE w:val="0"/>
      <w:autoSpaceDN w:val="0"/>
      <w:adjustRightInd w:val="0"/>
      <w:jc w:val="center"/>
      <w:textAlignment w:val="baseline"/>
    </w:pPr>
    <w:rPr>
      <w:b/>
      <w:sz w:val="28"/>
      <w:szCs w:val="20"/>
    </w:rPr>
  </w:style>
  <w:style w:type="paragraph" w:customStyle="1" w:styleId="80">
    <w:name w:val="Титульный лист 8"/>
    <w:basedOn w:val="a3"/>
    <w:pPr>
      <w:widowControl w:val="0"/>
      <w:overflowPunct w:val="0"/>
      <w:autoSpaceDE w:val="0"/>
      <w:autoSpaceDN w:val="0"/>
      <w:adjustRightInd w:val="0"/>
      <w:jc w:val="center"/>
      <w:textAlignment w:val="baseline"/>
    </w:pPr>
    <w:rPr>
      <w:b/>
      <w:sz w:val="28"/>
      <w:szCs w:val="20"/>
    </w:rPr>
  </w:style>
  <w:style w:type="character" w:styleId="aff6">
    <w:name w:val="annotation reference"/>
    <w:semiHidden/>
    <w:rPr>
      <w:sz w:val="16"/>
      <w:szCs w:val="16"/>
    </w:rPr>
  </w:style>
  <w:style w:type="paragraph" w:styleId="aff7">
    <w:name w:val="annotation text"/>
    <w:basedOn w:val="a3"/>
    <w:link w:val="aff8"/>
    <w:semiHidden/>
    <w:rPr>
      <w:sz w:val="20"/>
      <w:szCs w:val="20"/>
    </w:rPr>
  </w:style>
  <w:style w:type="character" w:customStyle="1" w:styleId="m6">
    <w:name w:val="m_ПростойТекст Знак"/>
    <w:link w:val="m5"/>
    <w:rsid w:val="00B97B0A"/>
    <w:rPr>
      <w:sz w:val="24"/>
      <w:szCs w:val="24"/>
    </w:rPr>
  </w:style>
  <w:style w:type="paragraph" w:customStyle="1" w:styleId="m21">
    <w:name w:val="m_2_Пункт1"/>
    <w:basedOn w:val="m5"/>
    <w:next w:val="m5"/>
    <w:link w:val="m210"/>
    <w:autoRedefine/>
    <w:rsid w:val="00EC17B7"/>
    <w:pPr>
      <w:widowControl w:val="0"/>
    </w:pPr>
    <w:rPr>
      <w:rFonts w:ascii="Arial" w:hAnsi="Arial" w:cs="Arial"/>
      <w:sz w:val="22"/>
      <w:szCs w:val="22"/>
    </w:rPr>
  </w:style>
  <w:style w:type="paragraph" w:customStyle="1" w:styleId="m30">
    <w:name w:val="Стиль m_3_Пункт + не полужирный"/>
    <w:basedOn w:val="a3"/>
    <w:link w:val="m31"/>
    <w:rsid w:val="002C188B"/>
    <w:pPr>
      <w:tabs>
        <w:tab w:val="num" w:pos="720"/>
      </w:tabs>
      <w:spacing w:before="120"/>
      <w:jc w:val="both"/>
    </w:pPr>
    <w:rPr>
      <w:lang w:val="en-US"/>
    </w:rPr>
  </w:style>
  <w:style w:type="character" w:customStyle="1" w:styleId="m31">
    <w:name w:val="Стиль m_3_Пункт + не полужирный Знак"/>
    <w:link w:val="m30"/>
    <w:rsid w:val="002C188B"/>
    <w:rPr>
      <w:sz w:val="24"/>
      <w:szCs w:val="24"/>
      <w:lang w:val="en-US"/>
    </w:rPr>
  </w:style>
  <w:style w:type="paragraph" w:customStyle="1" w:styleId="m2TimesNewRoman12">
    <w:name w:val="Стиль m_2_Пункт + Times New Roman 12 пт Авто"/>
    <w:basedOn w:val="m21"/>
    <w:link w:val="m2TimesNewRoman120"/>
    <w:autoRedefine/>
    <w:rsid w:val="00577E61"/>
    <w:pPr>
      <w:ind w:left="426"/>
    </w:pPr>
    <w:rPr>
      <w:b/>
      <w:bCs/>
    </w:rPr>
  </w:style>
  <w:style w:type="paragraph" w:styleId="aff9">
    <w:name w:val="Normal (Web)"/>
    <w:basedOn w:val="a3"/>
    <w:uiPriority w:val="99"/>
    <w:rsid w:val="002C188B"/>
    <w:pPr>
      <w:spacing w:before="240" w:after="240"/>
    </w:pPr>
  </w:style>
  <w:style w:type="character" w:customStyle="1" w:styleId="m210">
    <w:name w:val="m_2_Пункт1 Знак Знак"/>
    <w:link w:val="m21"/>
    <w:rsid w:val="00EC17B7"/>
    <w:rPr>
      <w:rFonts w:ascii="Arial" w:hAnsi="Arial" w:cs="Arial"/>
      <w:sz w:val="22"/>
      <w:szCs w:val="22"/>
    </w:rPr>
  </w:style>
  <w:style w:type="character" w:customStyle="1" w:styleId="m2TimesNewRoman120">
    <w:name w:val="Стиль m_2_Пункт + Times New Roman 12 пт Авто Знак"/>
    <w:link w:val="m2TimesNewRoman12"/>
    <w:rsid w:val="00577E61"/>
    <w:rPr>
      <w:b/>
      <w:bCs/>
      <w:sz w:val="24"/>
      <w:szCs w:val="24"/>
    </w:rPr>
  </w:style>
  <w:style w:type="paragraph" w:styleId="affa">
    <w:name w:val="annotation subject"/>
    <w:basedOn w:val="aff7"/>
    <w:next w:val="aff7"/>
    <w:link w:val="affb"/>
    <w:rsid w:val="005579B1"/>
    <w:rPr>
      <w:b/>
      <w:bCs/>
    </w:rPr>
  </w:style>
  <w:style w:type="character" w:customStyle="1" w:styleId="aff8">
    <w:name w:val="Текст примечания Знак"/>
    <w:basedOn w:val="a4"/>
    <w:link w:val="aff7"/>
    <w:semiHidden/>
    <w:rsid w:val="005579B1"/>
  </w:style>
  <w:style w:type="character" w:customStyle="1" w:styleId="affb">
    <w:name w:val="Тема примечания Знак"/>
    <w:basedOn w:val="aff8"/>
    <w:link w:val="affa"/>
    <w:rsid w:val="005579B1"/>
  </w:style>
  <w:style w:type="paragraph" w:styleId="affc">
    <w:name w:val="footnote text"/>
    <w:basedOn w:val="a3"/>
    <w:link w:val="affd"/>
    <w:rsid w:val="00A22EC0"/>
    <w:rPr>
      <w:sz w:val="20"/>
      <w:szCs w:val="20"/>
    </w:rPr>
  </w:style>
  <w:style w:type="character" w:customStyle="1" w:styleId="affd">
    <w:name w:val="Текст сноски Знак"/>
    <w:basedOn w:val="a4"/>
    <w:link w:val="affc"/>
    <w:rsid w:val="00A22EC0"/>
  </w:style>
  <w:style w:type="character" w:styleId="affe">
    <w:name w:val="footnote reference"/>
    <w:rsid w:val="00A22EC0"/>
    <w:rPr>
      <w:vertAlign w:val="superscript"/>
    </w:rPr>
  </w:style>
  <w:style w:type="character" w:customStyle="1" w:styleId="ep">
    <w:name w:val="ep"/>
    <w:rsid w:val="0008667D"/>
    <w:rPr>
      <w:shd w:val="clear" w:color="auto" w:fill="D2D2D2"/>
    </w:rPr>
  </w:style>
  <w:style w:type="paragraph" w:customStyle="1" w:styleId="ConsPlusNormal">
    <w:name w:val="ConsPlusNormal"/>
    <w:rsid w:val="00437015"/>
    <w:pPr>
      <w:widowControl w:val="0"/>
      <w:autoSpaceDE w:val="0"/>
      <w:autoSpaceDN w:val="0"/>
      <w:adjustRightInd w:val="0"/>
      <w:ind w:firstLine="720"/>
    </w:pPr>
    <w:rPr>
      <w:rFonts w:ascii="Arial" w:hAnsi="Arial" w:cs="Arial"/>
    </w:rPr>
  </w:style>
  <w:style w:type="table" w:styleId="afff">
    <w:name w:val="Table Grid"/>
    <w:basedOn w:val="a5"/>
    <w:rsid w:val="002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Нормальный 1"/>
    <w:basedOn w:val="a3"/>
    <w:rsid w:val="008F1F11"/>
    <w:pPr>
      <w:keepLines/>
      <w:spacing w:before="120"/>
      <w:ind w:firstLine="425"/>
      <w:jc w:val="both"/>
    </w:pPr>
    <w:rPr>
      <w:szCs w:val="20"/>
    </w:rPr>
  </w:style>
  <w:style w:type="paragraph" w:customStyle="1" w:styleId="1-21">
    <w:name w:val="Средняя сетка 1 - Акцент 21"/>
    <w:basedOn w:val="a3"/>
    <w:uiPriority w:val="34"/>
    <w:qFormat/>
    <w:rsid w:val="00C547C6"/>
    <w:pPr>
      <w:spacing w:after="200" w:line="276" w:lineRule="auto"/>
      <w:ind w:left="720"/>
      <w:contextualSpacing/>
    </w:pPr>
    <w:rPr>
      <w:rFonts w:ascii="Calibri" w:eastAsia="Calibri" w:hAnsi="Calibri"/>
      <w:sz w:val="22"/>
      <w:szCs w:val="22"/>
      <w:lang w:eastAsia="en-US"/>
    </w:rPr>
  </w:style>
  <w:style w:type="character" w:customStyle="1" w:styleId="mChar">
    <w:name w:val="m_ПростойТекст Char"/>
    <w:rsid w:val="00C72898"/>
    <w:rPr>
      <w:sz w:val="24"/>
      <w:szCs w:val="24"/>
    </w:rPr>
  </w:style>
  <w:style w:type="character" w:customStyle="1" w:styleId="r">
    <w:name w:val="r"/>
    <w:rsid w:val="00586935"/>
  </w:style>
  <w:style w:type="character" w:customStyle="1" w:styleId="rl">
    <w:name w:val="rl"/>
    <w:rsid w:val="00586935"/>
  </w:style>
  <w:style w:type="paragraph" w:customStyle="1" w:styleId="2-21">
    <w:name w:val="Средний список 2 - Акцент 21"/>
    <w:hidden/>
    <w:uiPriority w:val="99"/>
    <w:semiHidden/>
    <w:rsid w:val="007E05B3"/>
    <w:rPr>
      <w:sz w:val="24"/>
      <w:szCs w:val="24"/>
    </w:rPr>
  </w:style>
  <w:style w:type="paragraph" w:styleId="afff0">
    <w:name w:val="Document Map"/>
    <w:basedOn w:val="a3"/>
    <w:link w:val="afff1"/>
    <w:rsid w:val="00C605D9"/>
    <w:rPr>
      <w:rFonts w:ascii="Lucida Grande CY" w:hAnsi="Lucida Grande CY" w:cs="Lucida Grande CY"/>
    </w:rPr>
  </w:style>
  <w:style w:type="character" w:customStyle="1" w:styleId="afff1">
    <w:name w:val="Схема документа Знак"/>
    <w:link w:val="afff0"/>
    <w:rsid w:val="00C605D9"/>
    <w:rPr>
      <w:rFonts w:ascii="Lucida Grande CY" w:hAnsi="Lucida Grande CY" w:cs="Lucida Grande CY"/>
      <w:sz w:val="24"/>
      <w:szCs w:val="24"/>
    </w:rPr>
  </w:style>
  <w:style w:type="paragraph" w:styleId="afff2">
    <w:name w:val="Revision"/>
    <w:hidden/>
    <w:uiPriority w:val="99"/>
    <w:semiHidden/>
    <w:rsid w:val="006F41EB"/>
    <w:rPr>
      <w:sz w:val="24"/>
      <w:szCs w:val="24"/>
    </w:rPr>
  </w:style>
  <w:style w:type="paragraph" w:styleId="afff3">
    <w:name w:val="List Paragraph"/>
    <w:basedOn w:val="a3"/>
    <w:uiPriority w:val="34"/>
    <w:qFormat/>
    <w:rsid w:val="00615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340">
      <w:bodyDiv w:val="1"/>
      <w:marLeft w:val="0"/>
      <w:marRight w:val="0"/>
      <w:marTop w:val="0"/>
      <w:marBottom w:val="0"/>
      <w:divBdr>
        <w:top w:val="none" w:sz="0" w:space="0" w:color="auto"/>
        <w:left w:val="none" w:sz="0" w:space="0" w:color="auto"/>
        <w:bottom w:val="none" w:sz="0" w:space="0" w:color="auto"/>
        <w:right w:val="none" w:sz="0" w:space="0" w:color="auto"/>
      </w:divBdr>
    </w:div>
    <w:div w:id="470446546">
      <w:bodyDiv w:val="1"/>
      <w:marLeft w:val="0"/>
      <w:marRight w:val="0"/>
      <w:marTop w:val="0"/>
      <w:marBottom w:val="0"/>
      <w:divBdr>
        <w:top w:val="none" w:sz="0" w:space="0" w:color="auto"/>
        <w:left w:val="none" w:sz="0" w:space="0" w:color="auto"/>
        <w:bottom w:val="none" w:sz="0" w:space="0" w:color="auto"/>
        <w:right w:val="none" w:sz="0" w:space="0" w:color="auto"/>
      </w:divBdr>
      <w:divsChild>
        <w:div w:id="1839273832">
          <w:marLeft w:val="0"/>
          <w:marRight w:val="0"/>
          <w:marTop w:val="192"/>
          <w:marBottom w:val="0"/>
          <w:divBdr>
            <w:top w:val="none" w:sz="0" w:space="0" w:color="auto"/>
            <w:left w:val="none" w:sz="0" w:space="0" w:color="auto"/>
            <w:bottom w:val="none" w:sz="0" w:space="0" w:color="auto"/>
            <w:right w:val="none" w:sz="0" w:space="0" w:color="auto"/>
          </w:divBdr>
        </w:div>
        <w:div w:id="1839152364">
          <w:marLeft w:val="0"/>
          <w:marRight w:val="0"/>
          <w:marTop w:val="192"/>
          <w:marBottom w:val="0"/>
          <w:divBdr>
            <w:top w:val="none" w:sz="0" w:space="0" w:color="auto"/>
            <w:left w:val="none" w:sz="0" w:space="0" w:color="auto"/>
            <w:bottom w:val="none" w:sz="0" w:space="0" w:color="auto"/>
            <w:right w:val="none" w:sz="0" w:space="0" w:color="auto"/>
          </w:divBdr>
        </w:div>
        <w:div w:id="878052033">
          <w:marLeft w:val="0"/>
          <w:marRight w:val="0"/>
          <w:marTop w:val="192"/>
          <w:marBottom w:val="0"/>
          <w:divBdr>
            <w:top w:val="none" w:sz="0" w:space="0" w:color="auto"/>
            <w:left w:val="none" w:sz="0" w:space="0" w:color="auto"/>
            <w:bottom w:val="none" w:sz="0" w:space="0" w:color="auto"/>
            <w:right w:val="none" w:sz="0" w:space="0" w:color="auto"/>
          </w:divBdr>
        </w:div>
        <w:div w:id="654837764">
          <w:marLeft w:val="0"/>
          <w:marRight w:val="0"/>
          <w:marTop w:val="192"/>
          <w:marBottom w:val="0"/>
          <w:divBdr>
            <w:top w:val="none" w:sz="0" w:space="0" w:color="auto"/>
            <w:left w:val="none" w:sz="0" w:space="0" w:color="auto"/>
            <w:bottom w:val="none" w:sz="0" w:space="0" w:color="auto"/>
            <w:right w:val="none" w:sz="0" w:space="0" w:color="auto"/>
          </w:divBdr>
        </w:div>
        <w:div w:id="216943211">
          <w:marLeft w:val="0"/>
          <w:marRight w:val="0"/>
          <w:marTop w:val="192"/>
          <w:marBottom w:val="0"/>
          <w:divBdr>
            <w:top w:val="none" w:sz="0" w:space="0" w:color="auto"/>
            <w:left w:val="none" w:sz="0" w:space="0" w:color="auto"/>
            <w:bottom w:val="none" w:sz="0" w:space="0" w:color="auto"/>
            <w:right w:val="none" w:sz="0" w:space="0" w:color="auto"/>
          </w:divBdr>
        </w:div>
        <w:div w:id="383021171">
          <w:marLeft w:val="0"/>
          <w:marRight w:val="0"/>
          <w:marTop w:val="192"/>
          <w:marBottom w:val="0"/>
          <w:divBdr>
            <w:top w:val="none" w:sz="0" w:space="0" w:color="auto"/>
            <w:left w:val="none" w:sz="0" w:space="0" w:color="auto"/>
            <w:bottom w:val="none" w:sz="0" w:space="0" w:color="auto"/>
            <w:right w:val="none" w:sz="0" w:space="0" w:color="auto"/>
          </w:divBdr>
        </w:div>
      </w:divsChild>
    </w:div>
    <w:div w:id="493380043">
      <w:bodyDiv w:val="1"/>
      <w:marLeft w:val="0"/>
      <w:marRight w:val="0"/>
      <w:marTop w:val="0"/>
      <w:marBottom w:val="0"/>
      <w:divBdr>
        <w:top w:val="none" w:sz="0" w:space="0" w:color="auto"/>
        <w:left w:val="none" w:sz="0" w:space="0" w:color="auto"/>
        <w:bottom w:val="none" w:sz="0" w:space="0" w:color="auto"/>
        <w:right w:val="none" w:sz="0" w:space="0" w:color="auto"/>
      </w:divBdr>
    </w:div>
    <w:div w:id="553811699">
      <w:bodyDiv w:val="1"/>
      <w:marLeft w:val="0"/>
      <w:marRight w:val="0"/>
      <w:marTop w:val="0"/>
      <w:marBottom w:val="0"/>
      <w:divBdr>
        <w:top w:val="none" w:sz="0" w:space="0" w:color="auto"/>
        <w:left w:val="none" w:sz="0" w:space="0" w:color="auto"/>
        <w:bottom w:val="none" w:sz="0" w:space="0" w:color="auto"/>
        <w:right w:val="none" w:sz="0" w:space="0" w:color="auto"/>
      </w:divBdr>
    </w:div>
    <w:div w:id="679234802">
      <w:bodyDiv w:val="1"/>
      <w:marLeft w:val="0"/>
      <w:marRight w:val="0"/>
      <w:marTop w:val="0"/>
      <w:marBottom w:val="0"/>
      <w:divBdr>
        <w:top w:val="none" w:sz="0" w:space="0" w:color="auto"/>
        <w:left w:val="none" w:sz="0" w:space="0" w:color="auto"/>
        <w:bottom w:val="none" w:sz="0" w:space="0" w:color="auto"/>
        <w:right w:val="none" w:sz="0" w:space="0" w:color="auto"/>
      </w:divBdr>
      <w:divsChild>
        <w:div w:id="527568365">
          <w:marLeft w:val="0"/>
          <w:marRight w:val="0"/>
          <w:marTop w:val="192"/>
          <w:marBottom w:val="0"/>
          <w:divBdr>
            <w:top w:val="none" w:sz="0" w:space="0" w:color="auto"/>
            <w:left w:val="none" w:sz="0" w:space="0" w:color="auto"/>
            <w:bottom w:val="none" w:sz="0" w:space="0" w:color="auto"/>
            <w:right w:val="none" w:sz="0" w:space="0" w:color="auto"/>
          </w:divBdr>
        </w:div>
        <w:div w:id="1297377091">
          <w:marLeft w:val="0"/>
          <w:marRight w:val="0"/>
          <w:marTop w:val="192"/>
          <w:marBottom w:val="0"/>
          <w:divBdr>
            <w:top w:val="none" w:sz="0" w:space="0" w:color="auto"/>
            <w:left w:val="none" w:sz="0" w:space="0" w:color="auto"/>
            <w:bottom w:val="none" w:sz="0" w:space="0" w:color="auto"/>
            <w:right w:val="none" w:sz="0" w:space="0" w:color="auto"/>
          </w:divBdr>
        </w:div>
        <w:div w:id="525407902">
          <w:marLeft w:val="0"/>
          <w:marRight w:val="0"/>
          <w:marTop w:val="192"/>
          <w:marBottom w:val="0"/>
          <w:divBdr>
            <w:top w:val="none" w:sz="0" w:space="0" w:color="auto"/>
            <w:left w:val="none" w:sz="0" w:space="0" w:color="auto"/>
            <w:bottom w:val="none" w:sz="0" w:space="0" w:color="auto"/>
            <w:right w:val="none" w:sz="0" w:space="0" w:color="auto"/>
          </w:divBdr>
        </w:div>
        <w:div w:id="976059920">
          <w:marLeft w:val="0"/>
          <w:marRight w:val="0"/>
          <w:marTop w:val="0"/>
          <w:marBottom w:val="0"/>
          <w:divBdr>
            <w:top w:val="none" w:sz="0" w:space="0" w:color="auto"/>
            <w:left w:val="none" w:sz="0" w:space="0" w:color="auto"/>
            <w:bottom w:val="none" w:sz="0" w:space="0" w:color="auto"/>
            <w:right w:val="none" w:sz="0" w:space="0" w:color="auto"/>
          </w:divBdr>
          <w:divsChild>
            <w:div w:id="1107038898">
              <w:marLeft w:val="0"/>
              <w:marRight w:val="0"/>
              <w:marTop w:val="192"/>
              <w:marBottom w:val="0"/>
              <w:divBdr>
                <w:top w:val="none" w:sz="0" w:space="0" w:color="auto"/>
                <w:left w:val="none" w:sz="0" w:space="0" w:color="auto"/>
                <w:bottom w:val="none" w:sz="0" w:space="0" w:color="auto"/>
                <w:right w:val="none" w:sz="0" w:space="0" w:color="auto"/>
              </w:divBdr>
            </w:div>
          </w:divsChild>
        </w:div>
        <w:div w:id="1427505973">
          <w:marLeft w:val="0"/>
          <w:marRight w:val="0"/>
          <w:marTop w:val="0"/>
          <w:marBottom w:val="0"/>
          <w:divBdr>
            <w:top w:val="none" w:sz="0" w:space="0" w:color="auto"/>
            <w:left w:val="none" w:sz="0" w:space="0" w:color="auto"/>
            <w:bottom w:val="none" w:sz="0" w:space="0" w:color="auto"/>
            <w:right w:val="none" w:sz="0" w:space="0" w:color="auto"/>
          </w:divBdr>
        </w:div>
        <w:div w:id="14693763">
          <w:marLeft w:val="0"/>
          <w:marRight w:val="0"/>
          <w:marTop w:val="192"/>
          <w:marBottom w:val="0"/>
          <w:divBdr>
            <w:top w:val="none" w:sz="0" w:space="0" w:color="auto"/>
            <w:left w:val="none" w:sz="0" w:space="0" w:color="auto"/>
            <w:bottom w:val="none" w:sz="0" w:space="0" w:color="auto"/>
            <w:right w:val="none" w:sz="0" w:space="0" w:color="auto"/>
          </w:divBdr>
        </w:div>
        <w:div w:id="1948150936">
          <w:marLeft w:val="0"/>
          <w:marRight w:val="0"/>
          <w:marTop w:val="192"/>
          <w:marBottom w:val="0"/>
          <w:divBdr>
            <w:top w:val="none" w:sz="0" w:space="0" w:color="auto"/>
            <w:left w:val="none" w:sz="0" w:space="0" w:color="auto"/>
            <w:bottom w:val="none" w:sz="0" w:space="0" w:color="auto"/>
            <w:right w:val="none" w:sz="0" w:space="0" w:color="auto"/>
          </w:divBdr>
        </w:div>
      </w:divsChild>
    </w:div>
    <w:div w:id="743646698">
      <w:bodyDiv w:val="1"/>
      <w:marLeft w:val="0"/>
      <w:marRight w:val="0"/>
      <w:marTop w:val="0"/>
      <w:marBottom w:val="0"/>
      <w:divBdr>
        <w:top w:val="none" w:sz="0" w:space="0" w:color="auto"/>
        <w:left w:val="none" w:sz="0" w:space="0" w:color="auto"/>
        <w:bottom w:val="none" w:sz="0" w:space="0" w:color="auto"/>
        <w:right w:val="none" w:sz="0" w:space="0" w:color="auto"/>
      </w:divBdr>
    </w:div>
    <w:div w:id="771584474">
      <w:bodyDiv w:val="1"/>
      <w:marLeft w:val="0"/>
      <w:marRight w:val="0"/>
      <w:marTop w:val="0"/>
      <w:marBottom w:val="0"/>
      <w:divBdr>
        <w:top w:val="none" w:sz="0" w:space="0" w:color="auto"/>
        <w:left w:val="none" w:sz="0" w:space="0" w:color="auto"/>
        <w:bottom w:val="none" w:sz="0" w:space="0" w:color="auto"/>
        <w:right w:val="none" w:sz="0" w:space="0" w:color="auto"/>
      </w:divBdr>
    </w:div>
    <w:div w:id="887834268">
      <w:bodyDiv w:val="1"/>
      <w:marLeft w:val="0"/>
      <w:marRight w:val="0"/>
      <w:marTop w:val="0"/>
      <w:marBottom w:val="0"/>
      <w:divBdr>
        <w:top w:val="none" w:sz="0" w:space="0" w:color="auto"/>
        <w:left w:val="none" w:sz="0" w:space="0" w:color="auto"/>
        <w:bottom w:val="none" w:sz="0" w:space="0" w:color="auto"/>
        <w:right w:val="none" w:sz="0" w:space="0" w:color="auto"/>
      </w:divBdr>
    </w:div>
    <w:div w:id="901671799">
      <w:bodyDiv w:val="1"/>
      <w:marLeft w:val="0"/>
      <w:marRight w:val="0"/>
      <w:marTop w:val="0"/>
      <w:marBottom w:val="0"/>
      <w:divBdr>
        <w:top w:val="none" w:sz="0" w:space="0" w:color="auto"/>
        <w:left w:val="none" w:sz="0" w:space="0" w:color="auto"/>
        <w:bottom w:val="none" w:sz="0" w:space="0" w:color="auto"/>
        <w:right w:val="none" w:sz="0" w:space="0" w:color="auto"/>
      </w:divBdr>
    </w:div>
    <w:div w:id="1011106627">
      <w:bodyDiv w:val="1"/>
      <w:marLeft w:val="0"/>
      <w:marRight w:val="0"/>
      <w:marTop w:val="0"/>
      <w:marBottom w:val="0"/>
      <w:divBdr>
        <w:top w:val="none" w:sz="0" w:space="0" w:color="auto"/>
        <w:left w:val="none" w:sz="0" w:space="0" w:color="auto"/>
        <w:bottom w:val="none" w:sz="0" w:space="0" w:color="auto"/>
        <w:right w:val="none" w:sz="0" w:space="0" w:color="auto"/>
      </w:divBdr>
    </w:div>
    <w:div w:id="1124890034">
      <w:bodyDiv w:val="1"/>
      <w:marLeft w:val="0"/>
      <w:marRight w:val="0"/>
      <w:marTop w:val="0"/>
      <w:marBottom w:val="0"/>
      <w:divBdr>
        <w:top w:val="none" w:sz="0" w:space="0" w:color="auto"/>
        <w:left w:val="none" w:sz="0" w:space="0" w:color="auto"/>
        <w:bottom w:val="none" w:sz="0" w:space="0" w:color="auto"/>
        <w:right w:val="none" w:sz="0" w:space="0" w:color="auto"/>
      </w:divBdr>
    </w:div>
    <w:div w:id="1302536290">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391542041">
      <w:bodyDiv w:val="1"/>
      <w:marLeft w:val="0"/>
      <w:marRight w:val="0"/>
      <w:marTop w:val="0"/>
      <w:marBottom w:val="0"/>
      <w:divBdr>
        <w:top w:val="none" w:sz="0" w:space="0" w:color="auto"/>
        <w:left w:val="none" w:sz="0" w:space="0" w:color="auto"/>
        <w:bottom w:val="none" w:sz="0" w:space="0" w:color="auto"/>
        <w:right w:val="none" w:sz="0" w:space="0" w:color="auto"/>
      </w:divBdr>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630627522">
      <w:bodyDiv w:val="1"/>
      <w:marLeft w:val="0"/>
      <w:marRight w:val="0"/>
      <w:marTop w:val="0"/>
      <w:marBottom w:val="0"/>
      <w:divBdr>
        <w:top w:val="none" w:sz="0" w:space="0" w:color="auto"/>
        <w:left w:val="none" w:sz="0" w:space="0" w:color="auto"/>
        <w:bottom w:val="none" w:sz="0" w:space="0" w:color="auto"/>
        <w:right w:val="none" w:sz="0" w:space="0" w:color="auto"/>
      </w:divBdr>
    </w:div>
    <w:div w:id="1682313438">
      <w:bodyDiv w:val="1"/>
      <w:marLeft w:val="0"/>
      <w:marRight w:val="0"/>
      <w:marTop w:val="0"/>
      <w:marBottom w:val="0"/>
      <w:divBdr>
        <w:top w:val="none" w:sz="0" w:space="0" w:color="auto"/>
        <w:left w:val="none" w:sz="0" w:space="0" w:color="auto"/>
        <w:bottom w:val="none" w:sz="0" w:space="0" w:color="auto"/>
        <w:right w:val="none" w:sz="0" w:space="0" w:color="auto"/>
      </w:divBdr>
      <w:divsChild>
        <w:div w:id="797573861">
          <w:marLeft w:val="0"/>
          <w:marRight w:val="0"/>
          <w:marTop w:val="192"/>
          <w:marBottom w:val="0"/>
          <w:divBdr>
            <w:top w:val="none" w:sz="0" w:space="0" w:color="auto"/>
            <w:left w:val="none" w:sz="0" w:space="0" w:color="auto"/>
            <w:bottom w:val="none" w:sz="0" w:space="0" w:color="auto"/>
            <w:right w:val="none" w:sz="0" w:space="0" w:color="auto"/>
          </w:divBdr>
        </w:div>
        <w:div w:id="516890992">
          <w:marLeft w:val="0"/>
          <w:marRight w:val="0"/>
          <w:marTop w:val="192"/>
          <w:marBottom w:val="0"/>
          <w:divBdr>
            <w:top w:val="none" w:sz="0" w:space="0" w:color="auto"/>
            <w:left w:val="none" w:sz="0" w:space="0" w:color="auto"/>
            <w:bottom w:val="none" w:sz="0" w:space="0" w:color="auto"/>
            <w:right w:val="none" w:sz="0" w:space="0" w:color="auto"/>
          </w:divBdr>
        </w:div>
        <w:div w:id="1274704096">
          <w:marLeft w:val="0"/>
          <w:marRight w:val="0"/>
          <w:marTop w:val="192"/>
          <w:marBottom w:val="0"/>
          <w:divBdr>
            <w:top w:val="none" w:sz="0" w:space="0" w:color="auto"/>
            <w:left w:val="none" w:sz="0" w:space="0" w:color="auto"/>
            <w:bottom w:val="none" w:sz="0" w:space="0" w:color="auto"/>
            <w:right w:val="none" w:sz="0" w:space="0" w:color="auto"/>
          </w:divBdr>
        </w:div>
        <w:div w:id="2009478132">
          <w:marLeft w:val="0"/>
          <w:marRight w:val="0"/>
          <w:marTop w:val="192"/>
          <w:marBottom w:val="0"/>
          <w:divBdr>
            <w:top w:val="none" w:sz="0" w:space="0" w:color="auto"/>
            <w:left w:val="none" w:sz="0" w:space="0" w:color="auto"/>
            <w:bottom w:val="none" w:sz="0" w:space="0" w:color="auto"/>
            <w:right w:val="none" w:sz="0" w:space="0" w:color="auto"/>
          </w:divBdr>
        </w:div>
        <w:div w:id="1041515643">
          <w:marLeft w:val="0"/>
          <w:marRight w:val="0"/>
          <w:marTop w:val="192"/>
          <w:marBottom w:val="0"/>
          <w:divBdr>
            <w:top w:val="none" w:sz="0" w:space="0" w:color="auto"/>
            <w:left w:val="none" w:sz="0" w:space="0" w:color="auto"/>
            <w:bottom w:val="none" w:sz="0" w:space="0" w:color="auto"/>
            <w:right w:val="none" w:sz="0" w:space="0" w:color="auto"/>
          </w:divBdr>
        </w:div>
        <w:div w:id="848787484">
          <w:marLeft w:val="0"/>
          <w:marRight w:val="0"/>
          <w:marTop w:val="192"/>
          <w:marBottom w:val="0"/>
          <w:divBdr>
            <w:top w:val="none" w:sz="0" w:space="0" w:color="auto"/>
            <w:left w:val="none" w:sz="0" w:space="0" w:color="auto"/>
            <w:bottom w:val="none" w:sz="0" w:space="0" w:color="auto"/>
            <w:right w:val="none" w:sz="0" w:space="0" w:color="auto"/>
          </w:divBdr>
        </w:div>
        <w:div w:id="71048776">
          <w:marLeft w:val="0"/>
          <w:marRight w:val="0"/>
          <w:marTop w:val="192"/>
          <w:marBottom w:val="0"/>
          <w:divBdr>
            <w:top w:val="none" w:sz="0" w:space="0" w:color="auto"/>
            <w:left w:val="none" w:sz="0" w:space="0" w:color="auto"/>
            <w:bottom w:val="none" w:sz="0" w:space="0" w:color="auto"/>
            <w:right w:val="none" w:sz="0" w:space="0" w:color="auto"/>
          </w:divBdr>
        </w:div>
        <w:div w:id="1037778859">
          <w:marLeft w:val="0"/>
          <w:marRight w:val="0"/>
          <w:marTop w:val="192"/>
          <w:marBottom w:val="0"/>
          <w:divBdr>
            <w:top w:val="none" w:sz="0" w:space="0" w:color="auto"/>
            <w:left w:val="none" w:sz="0" w:space="0" w:color="auto"/>
            <w:bottom w:val="none" w:sz="0" w:space="0" w:color="auto"/>
            <w:right w:val="none" w:sz="0" w:space="0" w:color="auto"/>
          </w:divBdr>
        </w:div>
        <w:div w:id="375935526">
          <w:marLeft w:val="0"/>
          <w:marRight w:val="0"/>
          <w:marTop w:val="192"/>
          <w:marBottom w:val="0"/>
          <w:divBdr>
            <w:top w:val="none" w:sz="0" w:space="0" w:color="auto"/>
            <w:left w:val="none" w:sz="0" w:space="0" w:color="auto"/>
            <w:bottom w:val="none" w:sz="0" w:space="0" w:color="auto"/>
            <w:right w:val="none" w:sz="0" w:space="0" w:color="auto"/>
          </w:divBdr>
        </w:div>
        <w:div w:id="175971516">
          <w:marLeft w:val="0"/>
          <w:marRight w:val="0"/>
          <w:marTop w:val="192"/>
          <w:marBottom w:val="0"/>
          <w:divBdr>
            <w:top w:val="none" w:sz="0" w:space="0" w:color="auto"/>
            <w:left w:val="none" w:sz="0" w:space="0" w:color="auto"/>
            <w:bottom w:val="none" w:sz="0" w:space="0" w:color="auto"/>
            <w:right w:val="none" w:sz="0" w:space="0" w:color="auto"/>
          </w:divBdr>
        </w:div>
      </w:divsChild>
    </w:div>
    <w:div w:id="1709256565">
      <w:bodyDiv w:val="1"/>
      <w:marLeft w:val="0"/>
      <w:marRight w:val="0"/>
      <w:marTop w:val="0"/>
      <w:marBottom w:val="0"/>
      <w:divBdr>
        <w:top w:val="none" w:sz="0" w:space="0" w:color="auto"/>
        <w:left w:val="none" w:sz="0" w:space="0" w:color="auto"/>
        <w:bottom w:val="none" w:sz="0" w:space="0" w:color="auto"/>
        <w:right w:val="none" w:sz="0" w:space="0" w:color="auto"/>
      </w:divBdr>
    </w:div>
    <w:div w:id="1738623017">
      <w:bodyDiv w:val="1"/>
      <w:marLeft w:val="0"/>
      <w:marRight w:val="0"/>
      <w:marTop w:val="0"/>
      <w:marBottom w:val="0"/>
      <w:divBdr>
        <w:top w:val="none" w:sz="0" w:space="0" w:color="auto"/>
        <w:left w:val="none" w:sz="0" w:space="0" w:color="auto"/>
        <w:bottom w:val="none" w:sz="0" w:space="0" w:color="auto"/>
        <w:right w:val="none" w:sz="0" w:space="0" w:color="auto"/>
      </w:divBdr>
    </w:div>
    <w:div w:id="1741974273">
      <w:bodyDiv w:val="1"/>
      <w:marLeft w:val="0"/>
      <w:marRight w:val="0"/>
      <w:marTop w:val="0"/>
      <w:marBottom w:val="0"/>
      <w:divBdr>
        <w:top w:val="none" w:sz="0" w:space="0" w:color="auto"/>
        <w:left w:val="none" w:sz="0" w:space="0" w:color="auto"/>
        <w:bottom w:val="none" w:sz="0" w:space="0" w:color="auto"/>
        <w:right w:val="none" w:sz="0" w:space="0" w:color="auto"/>
      </w:divBdr>
    </w:div>
    <w:div w:id="1773088381">
      <w:bodyDiv w:val="1"/>
      <w:marLeft w:val="0"/>
      <w:marRight w:val="0"/>
      <w:marTop w:val="0"/>
      <w:marBottom w:val="0"/>
      <w:divBdr>
        <w:top w:val="none" w:sz="0" w:space="0" w:color="auto"/>
        <w:left w:val="none" w:sz="0" w:space="0" w:color="auto"/>
        <w:bottom w:val="none" w:sz="0" w:space="0" w:color="auto"/>
        <w:right w:val="none" w:sz="0" w:space="0" w:color="auto"/>
      </w:divBdr>
    </w:div>
    <w:div w:id="1972592633">
      <w:bodyDiv w:val="1"/>
      <w:marLeft w:val="0"/>
      <w:marRight w:val="0"/>
      <w:marTop w:val="0"/>
      <w:marBottom w:val="0"/>
      <w:divBdr>
        <w:top w:val="none" w:sz="0" w:space="0" w:color="auto"/>
        <w:left w:val="none" w:sz="0" w:space="0" w:color="auto"/>
        <w:bottom w:val="none" w:sz="0" w:space="0" w:color="auto"/>
        <w:right w:val="none" w:sz="0" w:space="0" w:color="auto"/>
      </w:divBdr>
    </w:div>
    <w:div w:id="20513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mts.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6E29-C9AF-4940-8043-698DCE52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6262</Words>
  <Characters>35697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ПТ-010 "Обработка ПДн в ОАО "МТС"</vt:lpstr>
    </vt:vector>
  </TitlesOfParts>
  <Company/>
  <LinksUpToDate>false</LinksUpToDate>
  <CharactersWithSpaces>41876</CharactersWithSpaces>
  <SharedDoc>false</SharedDoc>
  <HLinks>
    <vt:vector size="12" baseType="variant">
      <vt:variant>
        <vt:i4>983095</vt:i4>
      </vt:variant>
      <vt:variant>
        <vt:i4>3</vt:i4>
      </vt:variant>
      <vt:variant>
        <vt:i4>0</vt:i4>
      </vt:variant>
      <vt:variant>
        <vt:i4>5</vt:i4>
      </vt:variant>
      <vt:variant>
        <vt:lpwstr>mailto:privacy@mts.ru</vt:lpwstr>
      </vt:variant>
      <vt:variant>
        <vt:lpwstr/>
      </vt:variant>
      <vt:variant>
        <vt:i4>6815871</vt:i4>
      </vt:variant>
      <vt:variant>
        <vt:i4>0</vt:i4>
      </vt:variant>
      <vt:variant>
        <vt:i4>0</vt:i4>
      </vt:variant>
      <vt:variant>
        <vt:i4>5</vt:i4>
      </vt:variant>
      <vt:variant>
        <vt:lpwstr>http://www.mts.ru/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ПТ-010 "Обработка ПДн в ОАО "МТС"</dc:title>
  <dc:subject/>
  <dc:creator>Турнов Антон Михайлович</dc:creator>
  <cp:keywords/>
  <dc:description/>
  <cp:lastModifiedBy>Турнов Антон Михайлович</cp:lastModifiedBy>
  <cp:revision>2</cp:revision>
  <cp:lastPrinted>2013-04-04T14:08:00Z</cp:lastPrinted>
  <dcterms:created xsi:type="dcterms:W3CDTF">2021-04-27T13:28:00Z</dcterms:created>
  <dcterms:modified xsi:type="dcterms:W3CDTF">2021-04-27T13:28:00Z</dcterms:modified>
</cp:coreProperties>
</file>